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8" w:rsidRPr="003C371D" w:rsidRDefault="0000440B" w:rsidP="006402E0">
      <w:pPr>
        <w:pStyle w:val="20"/>
        <w:shd w:val="clear" w:color="auto" w:fill="auto"/>
        <w:spacing w:after="0" w:line="240" w:lineRule="auto"/>
        <w:ind w:right="539" w:firstLine="0"/>
        <w:rPr>
          <w:sz w:val="24"/>
          <w:szCs w:val="24"/>
        </w:rPr>
      </w:pPr>
      <w:r w:rsidRPr="003C371D">
        <w:rPr>
          <w:sz w:val="24"/>
          <w:szCs w:val="24"/>
        </w:rPr>
        <w:t>Договор №</w:t>
      </w:r>
    </w:p>
    <w:p w:rsidR="003E18BE" w:rsidRDefault="0000440B" w:rsidP="006402E0">
      <w:pPr>
        <w:pStyle w:val="20"/>
        <w:shd w:val="clear" w:color="auto" w:fill="auto"/>
        <w:spacing w:after="0" w:line="240" w:lineRule="auto"/>
        <w:ind w:right="539" w:firstLine="0"/>
        <w:rPr>
          <w:sz w:val="24"/>
          <w:szCs w:val="24"/>
        </w:rPr>
      </w:pPr>
      <w:r w:rsidRPr="003C371D">
        <w:rPr>
          <w:sz w:val="24"/>
          <w:szCs w:val="24"/>
        </w:rPr>
        <w:t xml:space="preserve"> о предоставлении коммунальных услуг</w:t>
      </w:r>
    </w:p>
    <w:p w:rsidR="006402E0" w:rsidRPr="003C371D" w:rsidRDefault="006402E0" w:rsidP="006402E0">
      <w:pPr>
        <w:pStyle w:val="20"/>
        <w:shd w:val="clear" w:color="auto" w:fill="auto"/>
        <w:spacing w:after="0" w:line="240" w:lineRule="auto"/>
        <w:ind w:right="539" w:firstLine="0"/>
        <w:rPr>
          <w:sz w:val="24"/>
          <w:szCs w:val="24"/>
        </w:rPr>
      </w:pPr>
    </w:p>
    <w:p w:rsidR="003E18BE" w:rsidRPr="003C371D" w:rsidRDefault="0000440B">
      <w:pPr>
        <w:pStyle w:val="21"/>
        <w:shd w:val="clear" w:color="auto" w:fill="auto"/>
        <w:tabs>
          <w:tab w:val="left" w:pos="7018"/>
          <w:tab w:val="left" w:leader="underscore" w:pos="7618"/>
        </w:tabs>
        <w:spacing w:before="0" w:after="268" w:line="230" w:lineRule="exact"/>
        <w:ind w:right="40"/>
        <w:rPr>
          <w:sz w:val="24"/>
          <w:szCs w:val="24"/>
        </w:rPr>
      </w:pPr>
      <w:r w:rsidRPr="003C371D">
        <w:rPr>
          <w:sz w:val="24"/>
          <w:szCs w:val="24"/>
        </w:rPr>
        <w:t>г. Санкт-Петербург</w:t>
      </w:r>
      <w:r w:rsidR="006402E0">
        <w:rPr>
          <w:sz w:val="24"/>
          <w:szCs w:val="24"/>
        </w:rPr>
        <w:tab/>
        <w:t>«</w:t>
      </w:r>
      <w:r w:rsidR="00AF1BA2">
        <w:rPr>
          <w:sz w:val="24"/>
          <w:szCs w:val="24"/>
        </w:rPr>
        <w:t>01</w:t>
      </w:r>
      <w:r w:rsidR="006402E0">
        <w:rPr>
          <w:sz w:val="24"/>
          <w:szCs w:val="24"/>
        </w:rPr>
        <w:t xml:space="preserve">» </w:t>
      </w:r>
      <w:r w:rsidR="00AF1BA2">
        <w:rPr>
          <w:sz w:val="24"/>
          <w:szCs w:val="24"/>
        </w:rPr>
        <w:t>февраля</w:t>
      </w:r>
      <w:r w:rsidRPr="003C371D">
        <w:rPr>
          <w:sz w:val="24"/>
          <w:szCs w:val="24"/>
        </w:rPr>
        <w:t xml:space="preserve"> 2016</w:t>
      </w:r>
      <w:r w:rsidR="00AF1BA2">
        <w:rPr>
          <w:sz w:val="24"/>
          <w:szCs w:val="24"/>
        </w:rPr>
        <w:t xml:space="preserve"> </w:t>
      </w:r>
      <w:r w:rsidRPr="003C371D">
        <w:rPr>
          <w:sz w:val="24"/>
          <w:szCs w:val="24"/>
        </w:rPr>
        <w:t>г.</w:t>
      </w:r>
    </w:p>
    <w:p w:rsidR="003E18BE" w:rsidRPr="003C371D" w:rsidRDefault="0000440B">
      <w:pPr>
        <w:pStyle w:val="21"/>
        <w:shd w:val="clear" w:color="auto" w:fill="auto"/>
        <w:spacing w:before="0" w:after="275" w:line="274" w:lineRule="exact"/>
        <w:ind w:left="20" w:right="40"/>
        <w:jc w:val="both"/>
        <w:rPr>
          <w:sz w:val="24"/>
          <w:szCs w:val="24"/>
        </w:rPr>
      </w:pPr>
      <w:r w:rsidRPr="00132456">
        <w:rPr>
          <w:b/>
          <w:sz w:val="24"/>
          <w:szCs w:val="24"/>
        </w:rPr>
        <w:t xml:space="preserve">АО </w:t>
      </w:r>
      <w:r w:rsidRPr="00132456">
        <w:rPr>
          <w:rStyle w:val="a5"/>
          <w:b w:val="0"/>
          <w:sz w:val="24"/>
          <w:szCs w:val="24"/>
        </w:rPr>
        <w:t>«</w:t>
      </w:r>
      <w:r w:rsidRPr="003C371D">
        <w:rPr>
          <w:rStyle w:val="a5"/>
          <w:sz w:val="24"/>
          <w:szCs w:val="24"/>
        </w:rPr>
        <w:t xml:space="preserve">НПП «Вектор», </w:t>
      </w:r>
      <w:r w:rsidRPr="003C371D">
        <w:rPr>
          <w:sz w:val="24"/>
          <w:szCs w:val="24"/>
        </w:rPr>
        <w:t xml:space="preserve">именуемое в дальнейшем </w:t>
      </w:r>
      <w:r w:rsidRPr="003C371D">
        <w:rPr>
          <w:rStyle w:val="a5"/>
          <w:sz w:val="24"/>
          <w:szCs w:val="24"/>
        </w:rPr>
        <w:t xml:space="preserve">Исполнитель, </w:t>
      </w:r>
      <w:r w:rsidRPr="003C371D">
        <w:rPr>
          <w:sz w:val="24"/>
          <w:szCs w:val="24"/>
        </w:rPr>
        <w:t xml:space="preserve">в лице Генерального директора Зарайского В.М., действующего на основании Устава, с одной стороны, и АО </w:t>
      </w:r>
      <w:r w:rsidRPr="003C371D">
        <w:rPr>
          <w:rStyle w:val="a5"/>
          <w:sz w:val="24"/>
          <w:szCs w:val="24"/>
        </w:rPr>
        <w:t xml:space="preserve">«КБ «Луч», </w:t>
      </w:r>
      <w:r w:rsidRPr="003C371D">
        <w:rPr>
          <w:sz w:val="24"/>
          <w:szCs w:val="24"/>
        </w:rPr>
        <w:t xml:space="preserve">именуемое в дальнейшем </w:t>
      </w:r>
      <w:r w:rsidRPr="003C371D">
        <w:rPr>
          <w:rStyle w:val="a5"/>
          <w:sz w:val="24"/>
          <w:szCs w:val="24"/>
        </w:rPr>
        <w:t xml:space="preserve">Заказчик, </w:t>
      </w:r>
      <w:r w:rsidR="00AF1BA2" w:rsidRPr="003C371D">
        <w:rPr>
          <w:sz w:val="24"/>
          <w:szCs w:val="24"/>
        </w:rPr>
        <w:t>в лице Генерального директора Шебакпольского М.Ф., действующего на основании Устава</w:t>
      </w:r>
      <w:r w:rsidRPr="003C371D">
        <w:rPr>
          <w:sz w:val="24"/>
          <w:szCs w:val="24"/>
        </w:rPr>
        <w:t>, с другой стороны, заключили</w:t>
      </w:r>
      <w:r w:rsidR="004D3238" w:rsidRPr="003C371D">
        <w:rPr>
          <w:sz w:val="24"/>
          <w:szCs w:val="24"/>
        </w:rPr>
        <w:t xml:space="preserve"> договор о нижеследующем:</w:t>
      </w:r>
    </w:p>
    <w:p w:rsidR="003E18BE" w:rsidRPr="003C371D" w:rsidRDefault="0000440B">
      <w:pPr>
        <w:pStyle w:val="23"/>
        <w:keepNext/>
        <w:keepLines/>
        <w:shd w:val="clear" w:color="auto" w:fill="auto"/>
        <w:spacing w:before="0" w:after="268" w:line="230" w:lineRule="exact"/>
        <w:ind w:right="540"/>
        <w:rPr>
          <w:sz w:val="24"/>
          <w:szCs w:val="24"/>
        </w:rPr>
      </w:pPr>
      <w:bookmarkStart w:id="0" w:name="bookmark0"/>
      <w:r w:rsidRPr="003C371D">
        <w:rPr>
          <w:sz w:val="24"/>
          <w:szCs w:val="24"/>
        </w:rPr>
        <w:t>1. ПРЕДМЕТ ДОГОВОРА</w:t>
      </w:r>
      <w:bookmarkEnd w:id="0"/>
    </w:p>
    <w:p w:rsidR="003E18BE" w:rsidRPr="003C371D" w:rsidRDefault="0000440B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 xml:space="preserve">Исполнитель обязуется обеспечить предоставление Заказчику коммунальных услуг для обеспечения деятельности Заказчика в арендуемых комнатах №1-29 помещения 32-Н в соответствии с договором, заключенным между Заказчиком (Арендатор) и АО «НИИ «Вектор» (Арендодатель), по адресу: </w:t>
      </w:r>
      <w:r w:rsidRPr="003C371D">
        <w:rPr>
          <w:rStyle w:val="a5"/>
          <w:sz w:val="24"/>
          <w:szCs w:val="24"/>
        </w:rPr>
        <w:t xml:space="preserve">г. Санкт-Петербург, ул. Академика Павлова, д.14 литер </w:t>
      </w:r>
      <w:r w:rsidRPr="003C371D">
        <w:rPr>
          <w:sz w:val="24"/>
          <w:szCs w:val="24"/>
        </w:rPr>
        <w:t xml:space="preserve">А, </w:t>
      </w:r>
      <w:r w:rsidRPr="003C371D">
        <w:rPr>
          <w:rStyle w:val="a5"/>
          <w:sz w:val="24"/>
          <w:szCs w:val="24"/>
        </w:rPr>
        <w:t>общей площадью 558,9 кв. метров.</w:t>
      </w:r>
    </w:p>
    <w:p w:rsidR="003E18BE" w:rsidRPr="003C371D" w:rsidRDefault="0000440B">
      <w:pPr>
        <w:pStyle w:val="21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 xml:space="preserve">Исполнитель обеспечивает предоставление Заказчику </w:t>
      </w:r>
      <w:r w:rsidRPr="003C371D">
        <w:rPr>
          <w:rStyle w:val="a5"/>
          <w:sz w:val="24"/>
          <w:szCs w:val="24"/>
        </w:rPr>
        <w:t xml:space="preserve">следующих видов коммунальных услуг </w:t>
      </w:r>
      <w:r w:rsidRPr="003C371D">
        <w:rPr>
          <w:sz w:val="24"/>
          <w:szCs w:val="24"/>
        </w:rPr>
        <w:t>связанных с использованием сетей инфраструктуры: канализации, водоснабжения, водоотведения, теплоснабжения, подключени</w:t>
      </w:r>
      <w:r w:rsidR="004D3238" w:rsidRPr="003C371D">
        <w:rPr>
          <w:sz w:val="24"/>
          <w:szCs w:val="24"/>
        </w:rPr>
        <w:t>е (технологическое присоединение)</w:t>
      </w:r>
      <w:r w:rsidRPr="003C371D">
        <w:rPr>
          <w:sz w:val="24"/>
          <w:szCs w:val="24"/>
        </w:rPr>
        <w:t xml:space="preserve"> к сетям инженерно-технического обеспечения, электроэнерги</w:t>
      </w:r>
      <w:r w:rsidR="00D62AB4">
        <w:rPr>
          <w:sz w:val="24"/>
          <w:szCs w:val="24"/>
        </w:rPr>
        <w:t>и</w:t>
      </w:r>
      <w:r w:rsidRPr="003C371D">
        <w:rPr>
          <w:sz w:val="24"/>
          <w:szCs w:val="24"/>
        </w:rPr>
        <w:t>.</w:t>
      </w:r>
    </w:p>
    <w:p w:rsidR="004D3238" w:rsidRPr="003C371D" w:rsidRDefault="0000440B" w:rsidP="004D3238">
      <w:pPr>
        <w:pStyle w:val="21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275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Режим предоставления коммунальных услуг, объемы их потребления устанавливаются в соответствии с действующими на территории Санкт-Петербурга показателями.</w:t>
      </w:r>
    </w:p>
    <w:p w:rsidR="003E18BE" w:rsidRPr="003C371D" w:rsidRDefault="0000440B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63" w:line="230" w:lineRule="exact"/>
        <w:rPr>
          <w:sz w:val="24"/>
          <w:szCs w:val="24"/>
        </w:rPr>
      </w:pPr>
      <w:bookmarkStart w:id="1" w:name="bookmark1"/>
      <w:r w:rsidRPr="003C371D">
        <w:rPr>
          <w:sz w:val="24"/>
          <w:szCs w:val="24"/>
        </w:rPr>
        <w:t>ПРАВА И ОБЯЗАННОСТИ СТОРОН</w:t>
      </w:r>
      <w:bookmarkEnd w:id="1"/>
    </w:p>
    <w:p w:rsidR="003E18BE" w:rsidRPr="003C371D" w:rsidRDefault="0000440B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74" w:lineRule="exact"/>
        <w:ind w:left="20"/>
        <w:jc w:val="both"/>
        <w:rPr>
          <w:sz w:val="24"/>
          <w:szCs w:val="24"/>
        </w:rPr>
      </w:pPr>
      <w:bookmarkStart w:id="2" w:name="bookmark2"/>
      <w:r w:rsidRPr="003C371D">
        <w:rPr>
          <w:sz w:val="24"/>
          <w:szCs w:val="24"/>
        </w:rPr>
        <w:t>Исполнитель обязуется:</w:t>
      </w:r>
      <w:bookmarkEnd w:id="2"/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822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Обеспечить предоставление коммунальных услуг на условиях и в порядке, предусмотренных настоящим договором.</w:t>
      </w:r>
    </w:p>
    <w:p w:rsidR="003E18BE" w:rsidRPr="003C371D" w:rsidRDefault="0000440B" w:rsidP="00770F0A">
      <w:pPr>
        <w:pStyle w:val="21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Своими</w:t>
      </w:r>
      <w:r w:rsidRPr="003C371D">
        <w:rPr>
          <w:sz w:val="24"/>
          <w:szCs w:val="24"/>
        </w:rPr>
        <w:tab/>
        <w:t>силами и за свой счет осуществлять техническое обслуживание инженерных систем и коммуникаций.</w:t>
      </w:r>
    </w:p>
    <w:p w:rsidR="003E18BE" w:rsidRPr="003C371D" w:rsidRDefault="0000440B" w:rsidP="00770F0A">
      <w:pPr>
        <w:pStyle w:val="21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Обеспечить устранение повреждений технического и иного оборудования в помещениях Заказчика в согласованные сроки, а в случае аварии - немедленно.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783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 xml:space="preserve">Обеспечить своевременную подготовку инженерных систем и коммуникаций к эксплуатации в отопительный период, а также отключения системы в </w:t>
      </w:r>
      <w:proofErr w:type="spellStart"/>
      <w:r w:rsidRPr="003C371D">
        <w:rPr>
          <w:sz w:val="24"/>
          <w:szCs w:val="24"/>
        </w:rPr>
        <w:t>межотопительный</w:t>
      </w:r>
      <w:proofErr w:type="spellEnd"/>
      <w:r w:rsidRPr="003C371D">
        <w:rPr>
          <w:sz w:val="24"/>
          <w:szCs w:val="24"/>
        </w:rPr>
        <w:t xml:space="preserve"> сезон.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730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Уведомлять Заказчика о нормативных актах Санкт-Петербурга и Российской Федерации, влекущих изменение порядка и условий исполнения Исполнителем обязательств, вытекающих из настоящего договора.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673"/>
        </w:tabs>
        <w:spacing w:before="0" w:after="24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Уведомлять в разумный срок Заказчика о предстоящем ремонте инженерных систем и коммуникаций, а также об их отключении, испытании или ином изменении режима работы.</w:t>
      </w:r>
    </w:p>
    <w:p w:rsidR="003E18BE" w:rsidRPr="003C371D" w:rsidRDefault="0000440B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74" w:lineRule="exact"/>
        <w:ind w:left="20"/>
        <w:jc w:val="both"/>
        <w:rPr>
          <w:sz w:val="24"/>
          <w:szCs w:val="24"/>
        </w:rPr>
      </w:pPr>
      <w:bookmarkStart w:id="3" w:name="bookmark3"/>
      <w:r w:rsidRPr="003C371D">
        <w:rPr>
          <w:sz w:val="24"/>
          <w:szCs w:val="24"/>
        </w:rPr>
        <w:t>Исполнитель вправе:</w:t>
      </w:r>
      <w:bookmarkEnd w:id="3"/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81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С предварительным письменным уведомлением Заказчика производить осмотр технического состояния оборудования, приборов учета и контроля, находящихся в помещениях Заказчика, а также осмотр для выявления необходимости выполнения ремонтных работ, либо неисправности оборудования, приборов учета и контроля в помещениях Заказчика.</w:t>
      </w:r>
    </w:p>
    <w:p w:rsidR="003E18BE" w:rsidRPr="003C371D" w:rsidRDefault="0000440B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74" w:lineRule="exact"/>
        <w:ind w:left="20"/>
        <w:jc w:val="both"/>
        <w:rPr>
          <w:sz w:val="24"/>
          <w:szCs w:val="24"/>
        </w:rPr>
      </w:pPr>
      <w:bookmarkStart w:id="4" w:name="bookmark4"/>
      <w:r w:rsidRPr="003C371D">
        <w:rPr>
          <w:sz w:val="24"/>
          <w:szCs w:val="24"/>
        </w:rPr>
        <w:t>Заказчик обязуется:</w:t>
      </w:r>
      <w:bookmarkEnd w:id="4"/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Вносить ежемесячно плату за оказанные услуги в порядке, размере и сроки, предусмотренные настоящим договором.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649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Использовать помещения, оборудование, инженерные системы водоснабжения, отопления только по прямому назначению.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793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Не производить подключение электроустановок, электрооборудования и других эле</w:t>
      </w:r>
      <w:r w:rsidR="0023439A">
        <w:rPr>
          <w:sz w:val="24"/>
          <w:szCs w:val="24"/>
        </w:rPr>
        <w:t>ктроприборов мощностью более 2,</w:t>
      </w:r>
      <w:r w:rsidRPr="003C371D">
        <w:rPr>
          <w:sz w:val="24"/>
          <w:szCs w:val="24"/>
        </w:rPr>
        <w:t xml:space="preserve">5 квт, а при превышении указанной мощности - только после </w:t>
      </w:r>
      <w:r w:rsidRPr="003C371D">
        <w:rPr>
          <w:sz w:val="24"/>
          <w:szCs w:val="24"/>
        </w:rPr>
        <w:lastRenderedPageBreak/>
        <w:t>утверждения схемы подключения ответственным за электрохозяйство Исполнителя и оформления соответствующих документов.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682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Выполнять требования природоохранного законодательства, санитарных норм и правил, требования техники безопасности, пожарной безопасности, охраны окружающей среды при осуществлении своей деятельности в арендуемых помещениях и на территории Исполнителя.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62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Бережно относиться к санитарно-техническому оборудованию, не допускать сбрасывания в систему канализации мусора, отходов и загрязняющих веществ, приводящих к ее засорению, а также нарушению нормативов водоотведения по качеству. При обнаружении неисправностей в инженерно-технических системах принимать возможные меры к их устранению, немедленно сообщать о них Исполнителю, при необходимости - в соответствующую аварийную службу.</w:t>
      </w:r>
    </w:p>
    <w:p w:rsidR="003E18BE" w:rsidRPr="003C371D" w:rsidRDefault="0000440B">
      <w:pPr>
        <w:pStyle w:val="21"/>
        <w:numPr>
          <w:ilvl w:val="2"/>
          <w:numId w:val="2"/>
        </w:numPr>
        <w:shd w:val="clear" w:color="auto" w:fill="auto"/>
        <w:tabs>
          <w:tab w:val="left" w:pos="625"/>
        </w:tabs>
        <w:spacing w:before="0" w:after="275" w:line="274" w:lineRule="exact"/>
        <w:ind w:left="2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Назначить ответственных лиц за пожарную безопасность, технику безопасности, а также за безопасную эксплуатацию электроустановок.</w:t>
      </w:r>
    </w:p>
    <w:p w:rsidR="003E18BE" w:rsidRPr="003C371D" w:rsidRDefault="000044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67"/>
        </w:tabs>
        <w:spacing w:before="0" w:after="273" w:line="230" w:lineRule="exact"/>
        <w:ind w:left="1760"/>
        <w:rPr>
          <w:sz w:val="24"/>
          <w:szCs w:val="24"/>
        </w:rPr>
      </w:pPr>
      <w:bookmarkStart w:id="5" w:name="bookmark5"/>
      <w:r w:rsidRPr="003C371D">
        <w:rPr>
          <w:sz w:val="24"/>
          <w:szCs w:val="24"/>
        </w:rPr>
        <w:t>РАЗМЕР ПЛАТЕЖЕЙ И ПОРЯДОК РАСЧЕТОВ</w:t>
      </w:r>
      <w:bookmarkEnd w:id="5"/>
    </w:p>
    <w:p w:rsidR="003E18BE" w:rsidRPr="00007F6E" w:rsidRDefault="0000440B" w:rsidP="00007F6E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Ежемесячный платеж за оказанные коммунальные услуги,</w:t>
      </w:r>
      <w:r w:rsidR="006402E0">
        <w:rPr>
          <w:sz w:val="24"/>
          <w:szCs w:val="24"/>
        </w:rPr>
        <w:t xml:space="preserve"> </w:t>
      </w:r>
      <w:r w:rsidR="006402E0" w:rsidRPr="003549B6">
        <w:rPr>
          <w:sz w:val="24"/>
          <w:szCs w:val="24"/>
        </w:rPr>
        <w:t>рассчитывается</w:t>
      </w:r>
      <w:r w:rsidR="00007F6E">
        <w:rPr>
          <w:sz w:val="24"/>
          <w:szCs w:val="24"/>
        </w:rPr>
        <w:t xml:space="preserve"> </w:t>
      </w:r>
      <w:r w:rsidR="00BF14EE" w:rsidRPr="00007F6E">
        <w:rPr>
          <w:sz w:val="24"/>
          <w:szCs w:val="24"/>
        </w:rPr>
        <w:t xml:space="preserve">в соответствии с Приложением №1 к настоящему договору </w:t>
      </w:r>
      <w:r w:rsidR="006402E0">
        <w:rPr>
          <w:sz w:val="24"/>
          <w:szCs w:val="24"/>
        </w:rPr>
        <w:t>и</w:t>
      </w:r>
      <w:r w:rsidR="00BF14EE" w:rsidRPr="00007F6E">
        <w:rPr>
          <w:sz w:val="24"/>
          <w:szCs w:val="24"/>
        </w:rPr>
        <w:t xml:space="preserve"> составляет </w:t>
      </w:r>
      <w:r w:rsidRPr="00007F6E">
        <w:rPr>
          <w:sz w:val="24"/>
          <w:szCs w:val="24"/>
        </w:rPr>
        <w:t>30 739,39 руб. (тридцать тысяч семьсот тридцать девять руб. 39 коп.), в том числе НДС 18% - 4 689,06руб. (четыре тысячи шестьсот восемьдесят девять руб. 06 коп.) в месяц.</w:t>
      </w:r>
    </w:p>
    <w:p w:rsidR="003E18BE" w:rsidRPr="003C371D" w:rsidRDefault="0000440B">
      <w:pPr>
        <w:pStyle w:val="21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Ежемесячный платеж начисляется с даты подписания Заказчиком акта приема-передачи Объекта с Арендодателем.</w:t>
      </w:r>
    </w:p>
    <w:p w:rsidR="003E18BE" w:rsidRPr="003C371D" w:rsidRDefault="0000440B">
      <w:pPr>
        <w:pStyle w:val="21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В случае увеличения или уменьшения размера арендуемых Заказчиком площадей, по соглашению сторон сумма ежемесячного платежа за оказанные коммунальные услуги может быть изменена в соответствии с фактически арендуемыми Заказчиком площадями.</w:t>
      </w:r>
    </w:p>
    <w:p w:rsidR="003E18BE" w:rsidRPr="003C371D" w:rsidRDefault="0000440B">
      <w:pPr>
        <w:pStyle w:val="21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Помимо платежа, предусмотренного пунктом 3.1 настоящего договора, Заказчик оплачивает:</w:t>
      </w:r>
    </w:p>
    <w:p w:rsidR="003E18BE" w:rsidRPr="003C371D" w:rsidRDefault="0000440B">
      <w:pPr>
        <w:pStyle w:val="21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фактически потребленную им электроэнергию в соответствии с показаниями, установленных в арендуемых помещениях приборов учета, фиксируемых в Актах замера показаний приборов учета, подписанных уполномоченными представителями Заказчика и Исполнителя (Приложение №2);</w:t>
      </w:r>
    </w:p>
    <w:p w:rsidR="003E18BE" w:rsidRPr="003C371D" w:rsidRDefault="0000440B">
      <w:pPr>
        <w:pStyle w:val="21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по действующим тарифам фактически потребленную воду в соответствии с показаниями счетчика водоснабжения, установленного в точке присоединения арендуемых помещений к системе водоснабжения (Приложение №3).</w:t>
      </w:r>
    </w:p>
    <w:p w:rsidR="003E18BE" w:rsidRPr="003C371D" w:rsidRDefault="0000440B">
      <w:pPr>
        <w:pStyle w:val="21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Фактически потребленная электроэнергия в соответствии с пунктами 86-88 постановления Правительства Российской Федерации № 442 от 04.05.2012 г. оплачивается по нерегулируемым ценам по тарифам, устанавливаемым ОАО «Петербургская сбытовая компания» по первой ценовой категории (низкое напряжение)</w:t>
      </w:r>
    </w:p>
    <w:p w:rsidR="003E18BE" w:rsidRPr="003C371D" w:rsidRDefault="0000440B">
      <w:pPr>
        <w:pStyle w:val="21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 xml:space="preserve">Исполнитель не позднее 15 (пятнадцатого) числа оплачиваемого месяца обязуется направить Заказчику счет на оплату ежемесячного текущего платежа и электроэнергии за предыдущий месяц. Заказчик в соответствии с полученным счетом </w:t>
      </w:r>
      <w:r w:rsidR="00BF14EE">
        <w:rPr>
          <w:sz w:val="24"/>
          <w:szCs w:val="24"/>
        </w:rPr>
        <w:t>о</w:t>
      </w:r>
      <w:r w:rsidR="00BF14EE" w:rsidRPr="003C371D">
        <w:rPr>
          <w:sz w:val="24"/>
          <w:szCs w:val="24"/>
        </w:rPr>
        <w:t xml:space="preserve">плачивает </w:t>
      </w:r>
      <w:r w:rsidRPr="003C371D">
        <w:rPr>
          <w:sz w:val="24"/>
          <w:szCs w:val="24"/>
        </w:rPr>
        <w:t>ежемесячный платеж и электроэнергию в течение 10 (десяти) календарных дней со дня получения счета. Датой исполнения Заказчиком обязательства по оплате является дата зачисления денежных средств на расчетный счет Исполнителя.</w:t>
      </w:r>
    </w:p>
    <w:p w:rsidR="003E18BE" w:rsidRPr="003C371D" w:rsidRDefault="0000440B">
      <w:pPr>
        <w:pStyle w:val="21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В случае изменения нормативных правовых актов РФ и/или Санкт - Петербурга, устанавливающих порядок ценообразования на регулируемые тарифы</w:t>
      </w:r>
      <w:r w:rsidR="006402E0">
        <w:rPr>
          <w:sz w:val="24"/>
          <w:szCs w:val="24"/>
        </w:rPr>
        <w:t>,</w:t>
      </w:r>
      <w:r w:rsidRPr="003C371D">
        <w:rPr>
          <w:sz w:val="24"/>
          <w:szCs w:val="24"/>
        </w:rPr>
        <w:t xml:space="preserve"> используемые в расчете (Приложени</w:t>
      </w:r>
      <w:r w:rsidR="00007F6E">
        <w:rPr>
          <w:sz w:val="24"/>
          <w:szCs w:val="24"/>
        </w:rPr>
        <w:t>е</w:t>
      </w:r>
      <w:r w:rsidRPr="003C371D">
        <w:rPr>
          <w:sz w:val="24"/>
          <w:szCs w:val="24"/>
        </w:rPr>
        <w:t xml:space="preserve"> №</w:t>
      </w:r>
      <w:r w:rsidR="00007F6E">
        <w:rPr>
          <w:sz w:val="24"/>
          <w:szCs w:val="24"/>
        </w:rPr>
        <w:t xml:space="preserve"> 1</w:t>
      </w:r>
      <w:r w:rsidRPr="003C371D">
        <w:rPr>
          <w:sz w:val="24"/>
          <w:szCs w:val="24"/>
        </w:rPr>
        <w:t>), а также регулирующих порядок оплаты предоставляемых услуг. Исполнитель вправе в одностороннем порядке изменить размер ежемесячного платежа, предусмотренного в пункте 3.1 настоящего договора, с учетом изменений, направив Заказчику расчет (Приложение №1) со ссылками на соответствующие документы</w:t>
      </w:r>
      <w:r w:rsidR="006402E0">
        <w:rPr>
          <w:sz w:val="24"/>
          <w:szCs w:val="24"/>
        </w:rPr>
        <w:t>,</w:t>
      </w:r>
      <w:r w:rsidRPr="003C371D">
        <w:rPr>
          <w:sz w:val="24"/>
          <w:szCs w:val="24"/>
        </w:rPr>
        <w:t xml:space="preserve"> подписанный уполномоченным лицом Исполнителя.</w:t>
      </w:r>
    </w:p>
    <w:p w:rsidR="003E18BE" w:rsidRPr="003C371D" w:rsidRDefault="0000440B">
      <w:pPr>
        <w:pStyle w:val="21"/>
        <w:shd w:val="clear" w:color="auto" w:fill="auto"/>
        <w:spacing w:before="0" w:after="519" w:line="278" w:lineRule="exact"/>
        <w:ind w:left="40" w:right="20" w:firstLine="760"/>
        <w:jc w:val="left"/>
        <w:rPr>
          <w:sz w:val="24"/>
          <w:szCs w:val="24"/>
        </w:rPr>
      </w:pPr>
      <w:r w:rsidRPr="003C371D">
        <w:rPr>
          <w:sz w:val="24"/>
          <w:szCs w:val="24"/>
        </w:rPr>
        <w:t>Об изменении размера ежемесячного платежа Исполнитель уведомляет Заказчика не менее чем за 15 календарных дней до начала применения соответствующих изменений.</w:t>
      </w:r>
    </w:p>
    <w:p w:rsidR="003E18BE" w:rsidRDefault="000044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64" w:line="230" w:lineRule="exact"/>
        <w:jc w:val="center"/>
        <w:rPr>
          <w:sz w:val="24"/>
          <w:szCs w:val="24"/>
        </w:rPr>
      </w:pPr>
      <w:bookmarkStart w:id="6" w:name="bookmark6"/>
      <w:r w:rsidRPr="003C371D">
        <w:rPr>
          <w:sz w:val="24"/>
          <w:szCs w:val="24"/>
        </w:rPr>
        <w:lastRenderedPageBreak/>
        <w:t>ОТВЕТСТВЕННОСТЬ СТОРОН</w:t>
      </w:r>
      <w:bookmarkEnd w:id="6"/>
    </w:p>
    <w:p w:rsidR="00A70225" w:rsidRPr="00A70225" w:rsidRDefault="0059730E" w:rsidP="006402E0">
      <w:pPr>
        <w:pStyle w:val="10"/>
        <w:keepNext/>
        <w:keepLines/>
        <w:tabs>
          <w:tab w:val="left" w:pos="240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59730E">
        <w:rPr>
          <w:b w:val="0"/>
          <w:sz w:val="24"/>
          <w:szCs w:val="24"/>
        </w:rPr>
        <w:t xml:space="preserve">4.1. </w:t>
      </w:r>
      <w:r w:rsidR="00A70225" w:rsidRPr="00A70225">
        <w:rPr>
          <w:b w:val="0"/>
          <w:sz w:val="24"/>
          <w:szCs w:val="24"/>
        </w:rPr>
        <w:t xml:space="preserve">В случае  неисполнения  Заказчиком  обязательств,  предусмотренных  пунктом 2.3.,  а также </w:t>
      </w:r>
    </w:p>
    <w:p w:rsidR="00A70225" w:rsidRPr="00A70225" w:rsidRDefault="00A70225" w:rsidP="006402E0">
      <w:pPr>
        <w:pStyle w:val="10"/>
        <w:keepNext/>
        <w:keepLines/>
        <w:tabs>
          <w:tab w:val="left" w:pos="240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A70225">
        <w:rPr>
          <w:b w:val="0"/>
          <w:sz w:val="24"/>
          <w:szCs w:val="24"/>
        </w:rPr>
        <w:t xml:space="preserve">обязательства об оплате услуг по настоящему договору, Исполнитель имеет право приостановить оказание услуг до момента устранения вышеуказанных нарушений при условии письменного уведомления Заказчика за 5 (пять) рабочих дней до даты приостановления оказания услуг. </w:t>
      </w:r>
    </w:p>
    <w:p w:rsidR="00A70225" w:rsidRDefault="00A70225" w:rsidP="006402E0">
      <w:pPr>
        <w:pStyle w:val="10"/>
        <w:keepNext/>
        <w:keepLines/>
        <w:tabs>
          <w:tab w:val="left" w:pos="240"/>
        </w:tabs>
        <w:spacing w:before="0" w:after="0" w:line="240" w:lineRule="auto"/>
        <w:jc w:val="both"/>
      </w:pPr>
      <w:r w:rsidRPr="00A70225">
        <w:rPr>
          <w:b w:val="0"/>
          <w:sz w:val="24"/>
          <w:szCs w:val="24"/>
        </w:rPr>
        <w:t>При повторном неисполнении обязательств Заказчиком по его вине, Исполнитель вправе досрочно в одностороннем порядке расторгнуть настоящий договор, уведомив Заказчика в письменном виде об этом за 1 (один) месяц до предполагаемой даты расторжения договора.</w:t>
      </w:r>
      <w:r w:rsidRPr="00A70225">
        <w:t xml:space="preserve"> </w:t>
      </w:r>
    </w:p>
    <w:p w:rsidR="00007F6E" w:rsidRPr="006402E0" w:rsidRDefault="00A70225" w:rsidP="006402E0">
      <w:pPr>
        <w:pStyle w:val="10"/>
        <w:keepNext/>
        <w:keepLines/>
        <w:tabs>
          <w:tab w:val="left" w:pos="240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6402E0">
        <w:rPr>
          <w:b w:val="0"/>
          <w:sz w:val="24"/>
          <w:szCs w:val="24"/>
        </w:rPr>
        <w:t xml:space="preserve">4.2. </w:t>
      </w:r>
      <w:r w:rsidRPr="00007F6E">
        <w:rPr>
          <w:b w:val="0"/>
          <w:sz w:val="24"/>
          <w:szCs w:val="24"/>
        </w:rPr>
        <w:t xml:space="preserve">В случае привлечения Исполнителя  уполномоченными государственными органами и </w:t>
      </w:r>
      <w:r w:rsidR="00B4768F" w:rsidRPr="003549B6">
        <w:rPr>
          <w:b w:val="0"/>
          <w:sz w:val="24"/>
          <w:szCs w:val="24"/>
        </w:rPr>
        <w:t>должностными лицами</w:t>
      </w:r>
      <w:r w:rsidRPr="003549B6">
        <w:rPr>
          <w:b w:val="0"/>
          <w:sz w:val="24"/>
          <w:szCs w:val="24"/>
        </w:rPr>
        <w:t xml:space="preserve"> к административной ответственности в пределах их компетенции, а также при выставлении штрафных санкций и повышенных платежей  </w:t>
      </w:r>
      <w:proofErr w:type="spellStart"/>
      <w:r w:rsidRPr="003549B6">
        <w:rPr>
          <w:b w:val="0"/>
          <w:sz w:val="24"/>
          <w:szCs w:val="24"/>
        </w:rPr>
        <w:t>энергоснабжающими</w:t>
      </w:r>
      <w:proofErr w:type="spellEnd"/>
      <w:r w:rsidRPr="003549B6">
        <w:rPr>
          <w:b w:val="0"/>
          <w:sz w:val="24"/>
          <w:szCs w:val="24"/>
        </w:rPr>
        <w:t xml:space="preserve"> организациями</w:t>
      </w:r>
      <w:r w:rsidR="00B4768F" w:rsidRPr="003549B6">
        <w:rPr>
          <w:b w:val="0"/>
          <w:sz w:val="24"/>
          <w:szCs w:val="24"/>
        </w:rPr>
        <w:t>, платы за негативное воздействие на окружающую среду</w:t>
      </w:r>
      <w:r w:rsidRPr="003549B6">
        <w:rPr>
          <w:b w:val="0"/>
          <w:sz w:val="24"/>
          <w:szCs w:val="24"/>
        </w:rPr>
        <w:t xml:space="preserve"> (ОАО «Петербургская сбытовая компания»</w:t>
      </w:r>
      <w:r w:rsidR="00B4768F" w:rsidRPr="003549B6">
        <w:rPr>
          <w:b w:val="0"/>
          <w:sz w:val="24"/>
          <w:szCs w:val="24"/>
        </w:rPr>
        <w:t>, ГУП «Водоканал Санкт-Петербурга» и др.</w:t>
      </w:r>
      <w:r w:rsidRPr="003549B6">
        <w:rPr>
          <w:b w:val="0"/>
          <w:sz w:val="24"/>
          <w:szCs w:val="24"/>
        </w:rPr>
        <w:t>) за</w:t>
      </w:r>
      <w:r w:rsidRPr="006402E0">
        <w:rPr>
          <w:b w:val="0"/>
          <w:sz w:val="24"/>
          <w:szCs w:val="24"/>
        </w:rPr>
        <w:t xml:space="preserve"> нарушения, допущенные по вине Заказчика и  подтвержденные   двусторонним актом, подписанным уполномоченными представителями обеих сторон, Заказчик обязуется полностью компенсировать Исполнителю денежные суммы, уплаченные в качестве штрафных санкций и повышенных платежей. При отсутствии виновных действий со стороны Заказчика и доказательств его вины, установленных в двустороннем акте сторон, ответственность Заказчика, предусмотренная настоящим пунктом, не наступает</w:t>
      </w:r>
      <w:bookmarkStart w:id="7" w:name="bookmark7"/>
    </w:p>
    <w:p w:rsidR="003E18BE" w:rsidRPr="003C371D" w:rsidRDefault="0000440B" w:rsidP="0059730E">
      <w:pPr>
        <w:pStyle w:val="10"/>
        <w:keepNext/>
        <w:keepLines/>
        <w:shd w:val="clear" w:color="auto" w:fill="auto"/>
        <w:spacing w:after="268" w:line="230" w:lineRule="exact"/>
        <w:ind w:left="4100"/>
        <w:rPr>
          <w:sz w:val="24"/>
          <w:szCs w:val="24"/>
        </w:rPr>
      </w:pPr>
      <w:r w:rsidRPr="003C371D">
        <w:rPr>
          <w:sz w:val="24"/>
          <w:szCs w:val="24"/>
        </w:rPr>
        <w:t>5. ДРУГИЕ УСЛОВИЯ</w:t>
      </w:r>
      <w:bookmarkEnd w:id="7"/>
    </w:p>
    <w:p w:rsidR="003E18BE" w:rsidRPr="003C371D" w:rsidRDefault="0000440B">
      <w:pPr>
        <w:pStyle w:val="21"/>
        <w:numPr>
          <w:ilvl w:val="0"/>
          <w:numId w:val="5"/>
        </w:numPr>
        <w:shd w:val="clear" w:color="auto" w:fill="auto"/>
        <w:tabs>
          <w:tab w:val="left" w:pos="467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Все изменения и дополнения к настоящему договору оформляются в виде приложений или , Дополнительных соглашений , которые являются неотъемлемой частью настоящего договора.</w:t>
      </w:r>
    </w:p>
    <w:p w:rsidR="003E18BE" w:rsidRPr="003C371D" w:rsidRDefault="0000440B">
      <w:pPr>
        <w:pStyle w:val="21"/>
        <w:numPr>
          <w:ilvl w:val="0"/>
          <w:numId w:val="5"/>
        </w:numPr>
        <w:shd w:val="clear" w:color="auto" w:fill="auto"/>
        <w:tabs>
          <w:tab w:val="left" w:pos="501"/>
        </w:tabs>
        <w:spacing w:before="0" w:after="275" w:line="274" w:lineRule="exact"/>
        <w:ind w:left="4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Приложения и Дополнительные соглашения действительны лишь в том случае, если они совершены в письменной форме и подписаны уполномоченными представителями обеих сторон, за исключением случая, предусмотренного пунктом 3.6 настоящего договора.</w:t>
      </w:r>
    </w:p>
    <w:p w:rsidR="003E18BE" w:rsidRPr="003C371D" w:rsidRDefault="0000440B">
      <w:pPr>
        <w:pStyle w:val="10"/>
        <w:keepNext/>
        <w:keepLines/>
        <w:shd w:val="clear" w:color="auto" w:fill="auto"/>
        <w:spacing w:before="0" w:after="253" w:line="230" w:lineRule="exact"/>
        <w:ind w:left="4360"/>
        <w:rPr>
          <w:sz w:val="24"/>
          <w:szCs w:val="24"/>
        </w:rPr>
      </w:pPr>
      <w:bookmarkStart w:id="8" w:name="bookmark8"/>
      <w:r w:rsidRPr="003C371D">
        <w:rPr>
          <w:sz w:val="24"/>
          <w:szCs w:val="24"/>
        </w:rPr>
        <w:t>6. ФОРС-МАЖОР</w:t>
      </w:r>
      <w:bookmarkEnd w:id="8"/>
    </w:p>
    <w:p w:rsidR="003E18BE" w:rsidRPr="003C371D" w:rsidRDefault="0000440B">
      <w:pPr>
        <w:pStyle w:val="21"/>
        <w:numPr>
          <w:ilvl w:val="0"/>
          <w:numId w:val="6"/>
        </w:numPr>
        <w:shd w:val="clear" w:color="auto" w:fill="auto"/>
        <w:tabs>
          <w:tab w:val="left" w:pos="467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силы, определяемых в соответствии с пунктом 3 статьи 401 ГК РФ и подтвержденных уполномоченными на то организациями и государственными органами, на все время действия таких обстоятельств, а также в случае принятия органами власти решений, в существенной степени препятствующих исполнению условий настоящего договора.</w:t>
      </w:r>
    </w:p>
    <w:p w:rsidR="003E18BE" w:rsidRPr="003C371D" w:rsidRDefault="0000440B">
      <w:pPr>
        <w:pStyle w:val="21"/>
        <w:numPr>
          <w:ilvl w:val="0"/>
          <w:numId w:val="6"/>
        </w:numPr>
        <w:shd w:val="clear" w:color="auto" w:fill="auto"/>
        <w:tabs>
          <w:tab w:val="left" w:pos="501"/>
        </w:tabs>
        <w:spacing w:before="0" w:after="275" w:line="274" w:lineRule="exact"/>
        <w:ind w:left="40" w:righ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Сторона, не оповестившая другую сторону о наступлении таких обстоятельств, теряет право ссылаться на невозможность исполнения своих обязательств по договору.</w:t>
      </w:r>
    </w:p>
    <w:p w:rsidR="003E18BE" w:rsidRPr="003C371D" w:rsidRDefault="0000440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370"/>
        </w:tabs>
        <w:spacing w:before="0" w:after="258" w:line="230" w:lineRule="exact"/>
        <w:ind w:left="3140"/>
        <w:rPr>
          <w:sz w:val="24"/>
          <w:szCs w:val="24"/>
        </w:rPr>
      </w:pPr>
      <w:bookmarkStart w:id="9" w:name="bookmark9"/>
      <w:r w:rsidRPr="003C371D">
        <w:rPr>
          <w:sz w:val="24"/>
          <w:szCs w:val="24"/>
        </w:rPr>
        <w:t>ПОРЯДОК РАЗРЕШЕНИЯ СПОРОВ</w:t>
      </w:r>
      <w:bookmarkEnd w:id="9"/>
    </w:p>
    <w:p w:rsidR="006E5585" w:rsidRPr="006E5585" w:rsidRDefault="006E5585" w:rsidP="006E5585">
      <w:pPr>
        <w:pStyle w:val="21"/>
        <w:numPr>
          <w:ilvl w:val="1"/>
          <w:numId w:val="7"/>
        </w:numPr>
        <w:tabs>
          <w:tab w:val="left" w:pos="659"/>
        </w:tabs>
        <w:spacing w:before="0" w:after="0" w:line="274" w:lineRule="exact"/>
        <w:ind w:right="20"/>
        <w:jc w:val="both"/>
        <w:rPr>
          <w:sz w:val="24"/>
          <w:szCs w:val="24"/>
        </w:rPr>
      </w:pPr>
      <w:r w:rsidRPr="006E5585">
        <w:rPr>
          <w:sz w:val="24"/>
          <w:szCs w:val="24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 в Третейском суде при Государственной корпорации «Ростех» в соответствии с его регламентом. При этом стороны руководствуются принципами свободы договора, автономии воли и равноправия сторон при применении процедуры третейского разбирательства. Решения Третейского суда при Государственной корпорации «Ростех» признаются сторонами обязательными для исполнения, являются окончательными и не подлежат оспариванию.</w:t>
      </w:r>
    </w:p>
    <w:p w:rsidR="003E18BE" w:rsidRDefault="006E5585" w:rsidP="003B7FE9">
      <w:pPr>
        <w:pStyle w:val="21"/>
        <w:numPr>
          <w:ilvl w:val="1"/>
          <w:numId w:val="7"/>
        </w:numPr>
        <w:shd w:val="clear" w:color="auto" w:fill="auto"/>
        <w:tabs>
          <w:tab w:val="left" w:pos="659"/>
        </w:tabs>
        <w:spacing w:before="0" w:line="274" w:lineRule="exact"/>
        <w:ind w:left="40" w:right="20"/>
        <w:jc w:val="both"/>
        <w:rPr>
          <w:sz w:val="24"/>
          <w:szCs w:val="24"/>
        </w:rPr>
      </w:pPr>
      <w:r w:rsidRPr="006E5585">
        <w:rPr>
          <w:sz w:val="24"/>
          <w:szCs w:val="24"/>
        </w:rPr>
        <w:t xml:space="preserve">Если </w:t>
      </w:r>
      <w:r w:rsidR="003B7FE9" w:rsidRPr="003B7FE9">
        <w:rPr>
          <w:sz w:val="24"/>
          <w:szCs w:val="24"/>
        </w:rPr>
        <w:t>Арендатор</w:t>
      </w:r>
      <w:r w:rsidRPr="006E5585">
        <w:rPr>
          <w:sz w:val="24"/>
          <w:szCs w:val="24"/>
        </w:rPr>
        <w:t xml:space="preserve"> письменно выразит свое несогласие с разрешением спора в Третейском суде при Государственной корпорации «Ростех», возникший спор рассматривается в установленном законодательством Российской Федерации судебном порядке, либо, если стороны придут к соглашению, в порядке, установленном соглашением сторон.</w:t>
      </w:r>
    </w:p>
    <w:p w:rsidR="003E18BE" w:rsidRPr="003C371D" w:rsidRDefault="0000440B" w:rsidP="006402E0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after="273" w:line="230" w:lineRule="exact"/>
        <w:ind w:left="880" w:firstLine="0"/>
        <w:rPr>
          <w:sz w:val="24"/>
          <w:szCs w:val="24"/>
        </w:rPr>
      </w:pPr>
      <w:bookmarkStart w:id="10" w:name="_GoBack"/>
      <w:bookmarkEnd w:id="10"/>
      <w:r w:rsidRPr="003C371D">
        <w:rPr>
          <w:rStyle w:val="24"/>
          <w:b/>
          <w:bCs/>
          <w:sz w:val="24"/>
          <w:szCs w:val="24"/>
        </w:rPr>
        <w:lastRenderedPageBreak/>
        <w:t xml:space="preserve">СРОК ДЕЙСТВИЯ </w:t>
      </w:r>
      <w:r w:rsidR="0059730E" w:rsidRPr="003C371D">
        <w:rPr>
          <w:rStyle w:val="24"/>
          <w:b/>
          <w:bCs/>
          <w:sz w:val="24"/>
          <w:szCs w:val="24"/>
        </w:rPr>
        <w:t>ДОГОВОРА.</w:t>
      </w:r>
    </w:p>
    <w:p w:rsidR="003E18BE" w:rsidRPr="003C371D" w:rsidRDefault="0000440B">
      <w:pPr>
        <w:pStyle w:val="21"/>
        <w:numPr>
          <w:ilvl w:val="1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D53214">
        <w:rPr>
          <w:sz w:val="24"/>
          <w:szCs w:val="24"/>
        </w:rPr>
        <w:t>до 31.</w:t>
      </w:r>
      <w:r w:rsidR="00AF1BA2">
        <w:rPr>
          <w:sz w:val="24"/>
          <w:szCs w:val="24"/>
        </w:rPr>
        <w:t>12</w:t>
      </w:r>
      <w:r w:rsidR="00D53214">
        <w:rPr>
          <w:sz w:val="24"/>
          <w:szCs w:val="24"/>
        </w:rPr>
        <w:t>.2016 г.</w:t>
      </w:r>
    </w:p>
    <w:p w:rsidR="003E18BE" w:rsidRPr="003C371D" w:rsidRDefault="0000440B">
      <w:pPr>
        <w:pStyle w:val="21"/>
        <w:numPr>
          <w:ilvl w:val="1"/>
          <w:numId w:val="7"/>
        </w:numPr>
        <w:shd w:val="clear" w:color="auto" w:fill="auto"/>
        <w:tabs>
          <w:tab w:val="left" w:pos="47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Заказчик имеет право досрочно в одностороннем внесудебном порядке расторгнуть настоящий договор, предварительно уведомив Ис</w:t>
      </w:r>
      <w:r w:rsidR="00AF1BA2">
        <w:rPr>
          <w:sz w:val="24"/>
          <w:szCs w:val="24"/>
        </w:rPr>
        <w:t>полнителя о своем намерении за 30</w:t>
      </w:r>
      <w:r w:rsidRPr="003C371D">
        <w:rPr>
          <w:sz w:val="24"/>
          <w:szCs w:val="24"/>
        </w:rPr>
        <w:t xml:space="preserve"> (</w:t>
      </w:r>
      <w:r w:rsidR="00AF1BA2">
        <w:rPr>
          <w:sz w:val="24"/>
          <w:szCs w:val="24"/>
        </w:rPr>
        <w:t>тридцать</w:t>
      </w:r>
      <w:r w:rsidRPr="003C371D">
        <w:rPr>
          <w:sz w:val="24"/>
          <w:szCs w:val="24"/>
        </w:rPr>
        <w:t xml:space="preserve">) </w:t>
      </w:r>
      <w:r w:rsidR="00D53214">
        <w:rPr>
          <w:sz w:val="24"/>
          <w:szCs w:val="24"/>
        </w:rPr>
        <w:t>дней</w:t>
      </w:r>
      <w:r w:rsidR="00D53214" w:rsidRPr="003C371D">
        <w:rPr>
          <w:sz w:val="24"/>
          <w:szCs w:val="24"/>
        </w:rPr>
        <w:t xml:space="preserve"> </w:t>
      </w:r>
      <w:r w:rsidRPr="003C371D">
        <w:rPr>
          <w:sz w:val="24"/>
          <w:szCs w:val="24"/>
        </w:rPr>
        <w:t>до предполагаемой даты расторжения договора.</w:t>
      </w:r>
    </w:p>
    <w:p w:rsidR="003E18BE" w:rsidRPr="003C371D" w:rsidRDefault="0000440B">
      <w:pPr>
        <w:pStyle w:val="21"/>
        <w:numPr>
          <w:ilvl w:val="1"/>
          <w:numId w:val="7"/>
        </w:numPr>
        <w:shd w:val="clear" w:color="auto" w:fill="auto"/>
        <w:tabs>
          <w:tab w:val="left" w:pos="481"/>
        </w:tabs>
        <w:spacing w:before="0" w:after="275" w:line="274" w:lineRule="exact"/>
        <w:ind w:left="20"/>
        <w:jc w:val="both"/>
        <w:rPr>
          <w:sz w:val="24"/>
          <w:szCs w:val="24"/>
        </w:rPr>
      </w:pPr>
      <w:r w:rsidRPr="003C371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3C371D" w:rsidRPr="009F3B2C" w:rsidRDefault="00164390" w:rsidP="009F3B2C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rPr>
          <w:sz w:val="24"/>
          <w:szCs w:val="24"/>
        </w:rPr>
      </w:pPr>
      <w:r w:rsidRPr="003C371D">
        <w:rPr>
          <w:sz w:val="24"/>
          <w:szCs w:val="24"/>
        </w:rPr>
        <w:t>9.</w:t>
      </w:r>
      <w:r w:rsidR="0000440B" w:rsidRPr="003C371D">
        <w:rPr>
          <w:sz w:val="24"/>
          <w:szCs w:val="24"/>
        </w:rPr>
        <w:t>РЕКВИЗИТЫ СТОРОН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05"/>
        <w:gridCol w:w="5079"/>
      </w:tblGrid>
      <w:tr w:rsidR="00444D8D" w:rsidRPr="003E574F" w:rsidTr="009F3B2C">
        <w:trPr>
          <w:trHeight w:val="8044"/>
        </w:trPr>
        <w:tc>
          <w:tcPr>
            <w:tcW w:w="4905" w:type="dxa"/>
          </w:tcPr>
          <w:p w:rsidR="00444D8D" w:rsidRPr="00444D8D" w:rsidRDefault="00444D8D" w:rsidP="00D3176F">
            <w:pPr>
              <w:jc w:val="center"/>
              <w:rPr>
                <w:rStyle w:val="12"/>
                <w:rFonts w:eastAsia="Arial Unicode MS"/>
                <w:b/>
                <w:u w:val="none"/>
              </w:rPr>
            </w:pPr>
            <w:r w:rsidRPr="00444D8D">
              <w:rPr>
                <w:rStyle w:val="12"/>
                <w:rFonts w:eastAsia="Arial Unicode MS"/>
                <w:b/>
                <w:u w:val="none"/>
              </w:rPr>
              <w:t xml:space="preserve">ЗАКАЗЧИК </w:t>
            </w:r>
          </w:p>
          <w:p w:rsidR="00444D8D" w:rsidRPr="00444D8D" w:rsidRDefault="00444D8D" w:rsidP="00D3176F">
            <w:pPr>
              <w:jc w:val="center"/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6B45BB" w:rsidP="00444D8D">
            <w:pPr>
              <w:rPr>
                <w:rStyle w:val="12"/>
                <w:rFonts w:eastAsia="Arial Unicode MS"/>
                <w:b/>
                <w:u w:val="none"/>
              </w:rPr>
            </w:pPr>
            <w:r>
              <w:rPr>
                <w:rStyle w:val="12"/>
                <w:rFonts w:eastAsia="Arial Unicode MS"/>
                <w:b/>
                <w:u w:val="none"/>
              </w:rPr>
              <w:t>АО «КБ «Луч»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A70225" w:rsidP="00444D8D">
            <w:pPr>
              <w:rPr>
                <w:rStyle w:val="12"/>
                <w:rFonts w:eastAsia="Arial Unicode MS"/>
                <w:u w:val="none"/>
              </w:rPr>
            </w:pPr>
            <w:r>
              <w:rPr>
                <w:rStyle w:val="12"/>
                <w:rFonts w:eastAsia="Arial Unicode MS"/>
                <w:u w:val="none"/>
              </w:rPr>
              <w:t>Адрес юридического лица</w:t>
            </w:r>
            <w:r w:rsidR="00444D8D" w:rsidRPr="00444D8D">
              <w:rPr>
                <w:rStyle w:val="12"/>
                <w:rFonts w:eastAsia="Arial Unicode MS"/>
                <w:u w:val="none"/>
              </w:rPr>
              <w:t xml:space="preserve">: 152920, </w:t>
            </w:r>
            <w:r w:rsidR="006B45BB">
              <w:rPr>
                <w:rStyle w:val="12"/>
                <w:rFonts w:eastAsia="Arial Unicode MS"/>
                <w:u w:val="none"/>
              </w:rPr>
              <w:t xml:space="preserve">           </w:t>
            </w:r>
            <w:r w:rsidR="00444D8D" w:rsidRPr="00444D8D">
              <w:rPr>
                <w:rStyle w:val="12"/>
                <w:rFonts w:eastAsia="Arial Unicode MS"/>
                <w:u w:val="none"/>
              </w:rPr>
              <w:t xml:space="preserve">Ярославская обл., г. Рыбинск,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бульвар Победы, д.25</w:t>
            </w:r>
          </w:p>
          <w:p w:rsidR="00444D8D" w:rsidRPr="00444D8D" w:rsidRDefault="00A70225" w:rsidP="00444D8D">
            <w:pPr>
              <w:rPr>
                <w:rStyle w:val="12"/>
                <w:rFonts w:eastAsia="Arial Unicode MS"/>
                <w:u w:val="none"/>
              </w:rPr>
            </w:pPr>
            <w:r>
              <w:rPr>
                <w:rStyle w:val="12"/>
                <w:rFonts w:eastAsia="Arial Unicode MS"/>
                <w:u w:val="none"/>
              </w:rPr>
              <w:t>Фактическое местонахождение</w:t>
            </w:r>
            <w:r w:rsidR="00444D8D" w:rsidRPr="00444D8D">
              <w:rPr>
                <w:rStyle w:val="12"/>
                <w:rFonts w:eastAsia="Arial Unicode MS"/>
                <w:u w:val="none"/>
              </w:rPr>
              <w:t xml:space="preserve">: 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197376, г. Санкт-Петербург,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ул. Академика Павлова, д. 14А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ИНН 7610063043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КПП 781343001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Банковские реквизиты: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р/с   40502810455200101006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к/с   30101810500000000653 </w:t>
            </w:r>
          </w:p>
          <w:p w:rsidR="00444D8D" w:rsidRPr="00444D8D" w:rsidRDefault="006B45BB" w:rsidP="00444D8D">
            <w:pPr>
              <w:rPr>
                <w:rStyle w:val="12"/>
                <w:rFonts w:eastAsia="Arial Unicode MS"/>
                <w:u w:val="none"/>
              </w:rPr>
            </w:pPr>
            <w:r>
              <w:rPr>
                <w:rStyle w:val="12"/>
                <w:rFonts w:eastAsia="Arial Unicode MS"/>
                <w:u w:val="none"/>
              </w:rPr>
              <w:t>«СЕВЕРО-ЗАПАДНЫЙ БАНК П</w:t>
            </w:r>
            <w:r w:rsidR="00444D8D" w:rsidRPr="00444D8D">
              <w:rPr>
                <w:rStyle w:val="12"/>
                <w:rFonts w:eastAsia="Arial Unicode MS"/>
                <w:u w:val="none"/>
              </w:rPr>
              <w:t>АО «СБЕРБАНК РОССИИ»»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proofErr w:type="spellStart"/>
            <w:r w:rsidRPr="00444D8D">
              <w:rPr>
                <w:rStyle w:val="12"/>
                <w:rFonts w:eastAsia="Arial Unicode MS"/>
                <w:u w:val="none"/>
              </w:rPr>
              <w:t>г.Санкт</w:t>
            </w:r>
            <w:proofErr w:type="spellEnd"/>
            <w:r w:rsidRPr="00444D8D">
              <w:rPr>
                <w:rStyle w:val="12"/>
                <w:rFonts w:eastAsia="Arial Unicode MS"/>
                <w:u w:val="none"/>
              </w:rPr>
              <w:t xml:space="preserve">-Петербург 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Петроградское ОСБ №1879/0790       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БИК 044030653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</w:p>
          <w:p w:rsidR="00837A8B" w:rsidRPr="00444D8D" w:rsidRDefault="00837A8B" w:rsidP="00837A8B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Генеральный директор</w:t>
            </w:r>
          </w:p>
          <w:p w:rsidR="00837A8B" w:rsidRPr="00444D8D" w:rsidRDefault="00837A8B" w:rsidP="00837A8B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АО «КБ «Луч»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____________ </w:t>
            </w:r>
            <w:r w:rsidR="00AF1BA2" w:rsidRPr="00444D8D">
              <w:rPr>
                <w:rStyle w:val="12"/>
                <w:rFonts w:eastAsia="Arial Unicode MS"/>
                <w:u w:val="none"/>
              </w:rPr>
              <w:t>М.Ф. Шебакпольский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                                                       </w:t>
            </w:r>
          </w:p>
          <w:p w:rsidR="00444D8D" w:rsidRPr="00444D8D" w:rsidRDefault="00444D8D" w:rsidP="00444D8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М.П.   </w:t>
            </w:r>
          </w:p>
          <w:p w:rsidR="00444D8D" w:rsidRPr="00444D8D" w:rsidRDefault="00444D8D" w:rsidP="003C371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«___» ____________ 201</w:t>
            </w:r>
            <w:r w:rsidR="003C371D">
              <w:rPr>
                <w:rStyle w:val="12"/>
                <w:rFonts w:eastAsia="Arial Unicode MS"/>
                <w:u w:val="none"/>
              </w:rPr>
              <w:t>6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 г.</w:t>
            </w:r>
          </w:p>
        </w:tc>
        <w:tc>
          <w:tcPr>
            <w:tcW w:w="5079" w:type="dxa"/>
          </w:tcPr>
          <w:p w:rsidR="00444D8D" w:rsidRPr="00444D8D" w:rsidRDefault="00444D8D" w:rsidP="00D3176F">
            <w:pPr>
              <w:jc w:val="center"/>
              <w:rPr>
                <w:rStyle w:val="12"/>
                <w:rFonts w:eastAsia="Arial Unicode MS"/>
                <w:b/>
                <w:u w:val="none"/>
              </w:rPr>
            </w:pPr>
            <w:r w:rsidRPr="00444D8D">
              <w:rPr>
                <w:rStyle w:val="12"/>
                <w:rFonts w:eastAsia="Arial Unicode MS"/>
                <w:b/>
                <w:u w:val="none"/>
              </w:rPr>
              <w:t xml:space="preserve">ИСПОЛНИТЕЛЬ </w:t>
            </w:r>
          </w:p>
          <w:p w:rsidR="00444D8D" w:rsidRPr="00444D8D" w:rsidRDefault="00444D8D" w:rsidP="00D3176F">
            <w:pPr>
              <w:jc w:val="center"/>
              <w:rPr>
                <w:rStyle w:val="12"/>
                <w:rFonts w:eastAsia="Arial Unicode MS"/>
                <w:u w:val="none"/>
              </w:rPr>
            </w:pPr>
          </w:p>
          <w:p w:rsidR="00444D8D" w:rsidRPr="006B45BB" w:rsidRDefault="006B45BB" w:rsidP="00D3176F">
            <w:pPr>
              <w:rPr>
                <w:rStyle w:val="12"/>
                <w:rFonts w:eastAsia="Arial Unicode MS"/>
                <w:b/>
                <w:u w:val="none"/>
              </w:rPr>
            </w:pPr>
            <w:r w:rsidRPr="006B45BB">
              <w:rPr>
                <w:rStyle w:val="12"/>
                <w:rFonts w:eastAsia="Arial Unicode MS"/>
                <w:b/>
                <w:u w:val="none"/>
              </w:rPr>
              <w:t>АО «НПП «Вектор»</w:t>
            </w:r>
          </w:p>
          <w:p w:rsidR="006B45BB" w:rsidRDefault="006B45BB" w:rsidP="00D3176F">
            <w:pPr>
              <w:rPr>
                <w:rStyle w:val="12"/>
                <w:rFonts w:eastAsia="Arial Unicode MS"/>
                <w:u w:val="none"/>
              </w:rPr>
            </w:pPr>
          </w:p>
          <w:p w:rsidR="00D53214" w:rsidRPr="003549B6" w:rsidRDefault="00D53214" w:rsidP="00D3176F">
            <w:pPr>
              <w:rPr>
                <w:rStyle w:val="12"/>
                <w:rFonts w:eastAsia="Arial Unicode MS"/>
                <w:u w:val="none"/>
              </w:rPr>
            </w:pPr>
            <w:r w:rsidRPr="003549B6">
              <w:rPr>
                <w:rStyle w:val="12"/>
                <w:rFonts w:eastAsia="Arial Unicode MS"/>
                <w:u w:val="none"/>
              </w:rPr>
              <w:t>Адрес юридического лица:</w:t>
            </w:r>
          </w:p>
          <w:p w:rsidR="006402E0" w:rsidRPr="003549B6" w:rsidRDefault="006402E0" w:rsidP="006402E0">
            <w:pPr>
              <w:rPr>
                <w:rStyle w:val="12"/>
                <w:rFonts w:eastAsia="Arial Unicode MS"/>
                <w:u w:val="none"/>
              </w:rPr>
            </w:pPr>
            <w:r w:rsidRPr="003549B6">
              <w:rPr>
                <w:rStyle w:val="12"/>
                <w:rFonts w:eastAsia="Arial Unicode MS"/>
                <w:u w:val="none"/>
              </w:rPr>
              <w:t xml:space="preserve">197376, г. Санкт-Петербург, </w:t>
            </w:r>
          </w:p>
          <w:p w:rsidR="006402E0" w:rsidRDefault="006402E0" w:rsidP="006402E0">
            <w:pPr>
              <w:rPr>
                <w:rStyle w:val="12"/>
                <w:rFonts w:eastAsia="Arial Unicode MS"/>
                <w:u w:val="none"/>
              </w:rPr>
            </w:pPr>
            <w:r w:rsidRPr="003549B6">
              <w:rPr>
                <w:rStyle w:val="12"/>
                <w:rFonts w:eastAsia="Arial Unicode MS"/>
                <w:u w:val="none"/>
              </w:rPr>
              <w:t>ул. Академика Павлова, д. 14а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Адрес места нахождения:  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197376, г. Санкт-Петербург, 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ул. Академика Павлова, д. 14</w:t>
            </w:r>
            <w:r w:rsidR="006402E0">
              <w:rPr>
                <w:rStyle w:val="12"/>
                <w:rFonts w:eastAsia="Arial Unicode MS"/>
                <w:u w:val="none"/>
              </w:rPr>
              <w:t>а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ИНН </w:t>
            </w:r>
            <w:r w:rsidR="006B45BB">
              <w:rPr>
                <w:rFonts w:ascii="Times New Roman" w:eastAsia="Arial Unicode MS" w:hAnsi="Times New Roman" w:cs="Times New Roman"/>
                <w:sz w:val="23"/>
                <w:szCs w:val="23"/>
              </w:rPr>
              <w:t>7813182825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КПП </w:t>
            </w:r>
            <w:r w:rsidR="006B45BB" w:rsidRPr="006B45BB">
              <w:rPr>
                <w:rFonts w:ascii="Times New Roman" w:eastAsia="Arial Unicode MS" w:hAnsi="Times New Roman" w:cs="Times New Roman"/>
                <w:sz w:val="23"/>
                <w:szCs w:val="23"/>
              </w:rPr>
              <w:t>781301001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 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Банковские реквизиты: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р/с   </w:t>
            </w:r>
            <w:r w:rsidR="006B45BB" w:rsidRPr="006B45BB">
              <w:rPr>
                <w:rStyle w:val="12"/>
                <w:rFonts w:eastAsia="Arial Unicode MS"/>
                <w:u w:val="none"/>
              </w:rPr>
              <w:t>40702810080000002766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к/с   </w:t>
            </w:r>
            <w:r w:rsidR="006B45BB" w:rsidRPr="006B45BB">
              <w:rPr>
                <w:rStyle w:val="12"/>
                <w:rFonts w:eastAsia="Arial Unicode MS"/>
                <w:u w:val="none"/>
              </w:rPr>
              <w:t>30101810200000000704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 </w:t>
            </w:r>
          </w:p>
          <w:p w:rsidR="00444D8D" w:rsidRPr="00444D8D" w:rsidRDefault="006B45BB" w:rsidP="00D3176F">
            <w:pPr>
              <w:rPr>
                <w:rStyle w:val="12"/>
                <w:rFonts w:eastAsia="Arial Unicode MS"/>
                <w:u w:val="none"/>
              </w:rPr>
            </w:pPr>
            <w:r>
              <w:rPr>
                <w:rStyle w:val="12"/>
                <w:rFonts w:eastAsia="Arial Unicode MS"/>
                <w:u w:val="none"/>
              </w:rPr>
              <w:t xml:space="preserve">в Филиале </w:t>
            </w:r>
            <w:r w:rsidRPr="006B45BB">
              <w:rPr>
                <w:rFonts w:ascii="Times New Roman" w:eastAsia="Arial Unicode MS" w:hAnsi="Times New Roman" w:cs="Times New Roman"/>
                <w:sz w:val="23"/>
                <w:szCs w:val="23"/>
              </w:rPr>
              <w:t>ОПЕРУ ОАО Банк ВТБ в Санкт-Петербурге,</w:t>
            </w:r>
            <w:r w:rsidR="003C371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</w:p>
          <w:p w:rsidR="00444D8D" w:rsidRPr="00444D8D" w:rsidRDefault="003C371D" w:rsidP="006B45BB">
            <w:pPr>
              <w:rPr>
                <w:rStyle w:val="12"/>
                <w:rFonts w:eastAsia="Arial Unicode MS"/>
                <w:u w:val="none"/>
              </w:rPr>
            </w:pPr>
            <w:r w:rsidRPr="003C371D">
              <w:rPr>
                <w:rStyle w:val="12"/>
                <w:rFonts w:eastAsia="Arial Unicode MS"/>
                <w:u w:val="none"/>
              </w:rPr>
              <w:t>г. Санкт-Петербург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БИК </w:t>
            </w:r>
            <w:r w:rsidR="003C371D" w:rsidRPr="003C371D">
              <w:rPr>
                <w:rStyle w:val="12"/>
                <w:rFonts w:eastAsia="Arial Unicode MS"/>
                <w:u w:val="none"/>
              </w:rPr>
              <w:t>044030704</w:t>
            </w:r>
          </w:p>
          <w:p w:rsid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</w:p>
          <w:p w:rsidR="00D53214" w:rsidRDefault="00D53214" w:rsidP="00D3176F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Генеральный директор</w:t>
            </w:r>
          </w:p>
          <w:p w:rsidR="00444D8D" w:rsidRPr="00444D8D" w:rsidRDefault="003C371D" w:rsidP="00D3176F">
            <w:pPr>
              <w:rPr>
                <w:rStyle w:val="12"/>
                <w:rFonts w:eastAsia="Arial Unicode MS"/>
                <w:u w:val="none"/>
              </w:rPr>
            </w:pPr>
            <w:r>
              <w:rPr>
                <w:rStyle w:val="12"/>
                <w:rFonts w:eastAsia="Arial Unicode MS"/>
                <w:u w:val="none"/>
              </w:rPr>
              <w:t xml:space="preserve">АО </w:t>
            </w:r>
            <w:r w:rsidRPr="003C371D">
              <w:rPr>
                <w:rStyle w:val="12"/>
                <w:rFonts w:eastAsia="Arial Unicode MS"/>
                <w:u w:val="none"/>
              </w:rPr>
              <w:t>«НПП «Вектор»</w:t>
            </w:r>
          </w:p>
          <w:p w:rsid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</w:p>
          <w:p w:rsidR="003C371D" w:rsidRPr="00444D8D" w:rsidRDefault="003C371D" w:rsidP="00D3176F">
            <w:pPr>
              <w:rPr>
                <w:rStyle w:val="12"/>
                <w:rFonts w:eastAsia="Arial Unicode MS"/>
                <w:u w:val="none"/>
              </w:rPr>
            </w:pP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____________ </w:t>
            </w:r>
            <w:r w:rsidR="003C371D">
              <w:rPr>
                <w:rStyle w:val="12"/>
                <w:rFonts w:eastAsia="Arial Unicode MS"/>
                <w:u w:val="none"/>
              </w:rPr>
              <w:t>В.М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. </w:t>
            </w:r>
            <w:r w:rsidR="003C371D">
              <w:rPr>
                <w:rStyle w:val="12"/>
                <w:rFonts w:eastAsia="Arial Unicode MS"/>
                <w:u w:val="none"/>
              </w:rPr>
              <w:t>Зарайский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                                                       </w:t>
            </w:r>
          </w:p>
          <w:p w:rsidR="00444D8D" w:rsidRPr="00444D8D" w:rsidRDefault="00444D8D" w:rsidP="00D3176F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 xml:space="preserve">М.П.   </w:t>
            </w:r>
          </w:p>
          <w:p w:rsidR="00444D8D" w:rsidRPr="00444D8D" w:rsidRDefault="00444D8D" w:rsidP="003C371D">
            <w:pPr>
              <w:rPr>
                <w:rStyle w:val="12"/>
                <w:rFonts w:eastAsia="Arial Unicode MS"/>
                <w:u w:val="none"/>
              </w:rPr>
            </w:pPr>
            <w:r w:rsidRPr="00444D8D">
              <w:rPr>
                <w:rStyle w:val="12"/>
                <w:rFonts w:eastAsia="Arial Unicode MS"/>
                <w:u w:val="none"/>
              </w:rPr>
              <w:t>«___» ____________ 201</w:t>
            </w:r>
            <w:r w:rsidR="003C371D">
              <w:rPr>
                <w:rStyle w:val="12"/>
                <w:rFonts w:eastAsia="Arial Unicode MS"/>
                <w:u w:val="none"/>
              </w:rPr>
              <w:t>6</w:t>
            </w:r>
            <w:r w:rsidRPr="00444D8D">
              <w:rPr>
                <w:rStyle w:val="12"/>
                <w:rFonts w:eastAsia="Arial Unicode MS"/>
                <w:u w:val="none"/>
              </w:rPr>
              <w:t xml:space="preserve"> г.</w:t>
            </w:r>
          </w:p>
        </w:tc>
      </w:tr>
    </w:tbl>
    <w:p w:rsidR="00164390" w:rsidRDefault="00164390" w:rsidP="00164390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jc w:val="left"/>
      </w:pPr>
    </w:p>
    <w:p w:rsidR="00444D8D" w:rsidRDefault="00444D8D" w:rsidP="00164390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jc w:val="left"/>
      </w:pPr>
    </w:p>
    <w:p w:rsidR="00A70225" w:rsidRDefault="00A70225" w:rsidP="00164390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jc w:val="left"/>
      </w:pPr>
    </w:p>
    <w:p w:rsidR="00D53214" w:rsidRDefault="00D53214" w:rsidP="00164390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jc w:val="left"/>
      </w:pPr>
    </w:p>
    <w:p w:rsidR="00444D8D" w:rsidRDefault="00444D8D" w:rsidP="00164390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jc w:val="left"/>
      </w:pPr>
    </w:p>
    <w:p w:rsidR="006402E0" w:rsidRDefault="006402E0" w:rsidP="00164390">
      <w:pPr>
        <w:pStyle w:val="20"/>
        <w:shd w:val="clear" w:color="auto" w:fill="auto"/>
        <w:tabs>
          <w:tab w:val="left" w:pos="0"/>
        </w:tabs>
        <w:spacing w:after="268" w:line="230" w:lineRule="exact"/>
        <w:ind w:firstLine="0"/>
        <w:jc w:val="left"/>
      </w:pPr>
    </w:p>
    <w:p w:rsidR="003E18BE" w:rsidRDefault="0000440B">
      <w:pPr>
        <w:pStyle w:val="21"/>
        <w:shd w:val="clear" w:color="auto" w:fill="auto"/>
        <w:spacing w:before="0" w:after="0" w:line="269" w:lineRule="exact"/>
        <w:ind w:left="7160"/>
        <w:jc w:val="left"/>
      </w:pPr>
      <w:r>
        <w:t>Приложение №1</w:t>
      </w:r>
    </w:p>
    <w:p w:rsidR="003E18BE" w:rsidRDefault="0000440B">
      <w:pPr>
        <w:pStyle w:val="21"/>
        <w:shd w:val="clear" w:color="auto" w:fill="auto"/>
        <w:tabs>
          <w:tab w:val="left" w:leader="underscore" w:pos="9416"/>
        </w:tabs>
        <w:spacing w:before="0" w:after="0" w:line="269" w:lineRule="exact"/>
        <w:ind w:left="7160"/>
        <w:jc w:val="left"/>
      </w:pPr>
      <w:r>
        <w:lastRenderedPageBreak/>
        <w:t>к договору №</w:t>
      </w:r>
      <w:r>
        <w:tab/>
      </w:r>
    </w:p>
    <w:p w:rsidR="003E18BE" w:rsidRDefault="0000440B">
      <w:pPr>
        <w:pStyle w:val="21"/>
        <w:shd w:val="clear" w:color="auto" w:fill="auto"/>
        <w:tabs>
          <w:tab w:val="left" w:pos="2222"/>
        </w:tabs>
        <w:spacing w:before="0" w:after="533" w:line="269" w:lineRule="exact"/>
        <w:ind w:right="180"/>
      </w:pPr>
      <w:r>
        <w:t>от</w:t>
      </w:r>
      <w:r w:rsidR="00164390">
        <w:t xml:space="preserve"> </w:t>
      </w:r>
      <w:r>
        <w:t>«</w:t>
      </w:r>
      <w:r w:rsidR="00164390">
        <w:t>____</w:t>
      </w:r>
      <w:r>
        <w:t xml:space="preserve"> »</w:t>
      </w:r>
      <w:r w:rsidR="00164390">
        <w:t xml:space="preserve">_________ </w:t>
      </w:r>
      <w:r>
        <w:tab/>
        <w:t>2016 г.</w:t>
      </w:r>
    </w:p>
    <w:p w:rsidR="003E18BE" w:rsidRDefault="0000440B">
      <w:pPr>
        <w:pStyle w:val="20"/>
        <w:shd w:val="clear" w:color="auto" w:fill="auto"/>
        <w:tabs>
          <w:tab w:val="left" w:pos="4683"/>
          <w:tab w:val="left" w:pos="6896"/>
        </w:tabs>
        <w:spacing w:after="484" w:line="278" w:lineRule="exact"/>
        <w:ind w:left="2520" w:right="2380"/>
        <w:jc w:val="left"/>
      </w:pPr>
      <w:r>
        <w:t>Расчет стоимости коммунальных услуг по договору №</w:t>
      </w:r>
      <w:r w:rsidR="00164390">
        <w:t xml:space="preserve"> _______________</w:t>
      </w:r>
      <w:r>
        <w:tab/>
        <w:t>от</w:t>
      </w:r>
      <w:r w:rsidR="00164390">
        <w:t xml:space="preserve"> </w:t>
      </w:r>
      <w:r>
        <w:t>«</w:t>
      </w:r>
      <w:r w:rsidR="00164390">
        <w:t>____</w:t>
      </w:r>
      <w:r>
        <w:t xml:space="preserve"> »</w:t>
      </w:r>
      <w:r w:rsidR="00164390">
        <w:t xml:space="preserve">__________ </w:t>
      </w:r>
      <w:r>
        <w:t>2016 г.</w:t>
      </w:r>
    </w:p>
    <w:tbl>
      <w:tblPr>
        <w:tblOverlap w:val="never"/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853"/>
        <w:gridCol w:w="952"/>
        <w:gridCol w:w="1616"/>
        <w:gridCol w:w="1200"/>
        <w:gridCol w:w="1901"/>
      </w:tblGrid>
      <w:tr w:rsidR="003E18BE" w:rsidTr="00600C74">
        <w:trPr>
          <w:trHeight w:hRule="exact" w:val="10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60" w:line="180" w:lineRule="exact"/>
              <w:ind w:left="15"/>
              <w:jc w:val="left"/>
            </w:pPr>
            <w:r>
              <w:rPr>
                <w:rStyle w:val="9pt"/>
              </w:rPr>
              <w:t>№</w:t>
            </w: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60" w:after="0" w:line="180" w:lineRule="exact"/>
              <w:ind w:left="15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Наименование услуг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6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60" w:line="180" w:lineRule="exact"/>
              <w:ind w:left="15"/>
              <w:jc w:val="center"/>
            </w:pPr>
            <w:r>
              <w:rPr>
                <w:rStyle w:val="9pt"/>
              </w:rPr>
              <w:t>Площадь</w:t>
            </w: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60" w:after="0" w:line="180" w:lineRule="exact"/>
              <w:ind w:left="15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0" w:lineRule="exact"/>
              <w:ind w:left="15"/>
              <w:jc w:val="center"/>
            </w:pPr>
            <w:r>
              <w:rPr>
                <w:rStyle w:val="9pt"/>
              </w:rPr>
              <w:t xml:space="preserve">Стоимость обслуживания 1 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. (</w:t>
            </w:r>
            <w:proofErr w:type="spellStart"/>
            <w:r>
              <w:rPr>
                <w:rStyle w:val="9pt"/>
              </w:rPr>
              <w:t>руб.коп</w:t>
            </w:r>
            <w:proofErr w:type="spellEnd"/>
            <w:r>
              <w:rPr>
                <w:rStyle w:val="9pt"/>
              </w:rPr>
              <w:t>.) без НДС 18%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</w:pPr>
            <w:r>
              <w:rPr>
                <w:rStyle w:val="9pt"/>
              </w:rPr>
              <w:t>Арендуемая</w:t>
            </w: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</w:pPr>
            <w:r>
              <w:rPr>
                <w:rStyle w:val="9pt"/>
              </w:rPr>
              <w:t>площадь,</w:t>
            </w: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</w:pP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  <w:rPr>
                <w:rStyle w:val="9pt"/>
              </w:rPr>
            </w:pPr>
          </w:p>
          <w:p w:rsidR="00600C74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  <w:rPr>
                <w:rStyle w:val="9pt"/>
              </w:rPr>
            </w:pPr>
            <w:r>
              <w:rPr>
                <w:rStyle w:val="9pt"/>
              </w:rPr>
              <w:t>Стоимость</w:t>
            </w: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5" w:lineRule="exact"/>
              <w:ind w:left="15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руб.коп</w:t>
            </w:r>
            <w:proofErr w:type="spellEnd"/>
            <w:r>
              <w:rPr>
                <w:rStyle w:val="9pt"/>
              </w:rPr>
              <w:t>.)</w:t>
            </w:r>
          </w:p>
        </w:tc>
      </w:tr>
      <w:tr w:rsidR="003E18BE" w:rsidTr="00600C74">
        <w:trPr>
          <w:trHeight w:hRule="exact" w:val="1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230" w:lineRule="exact"/>
              <w:ind w:left="15"/>
              <w:jc w:val="center"/>
            </w:pPr>
            <w:r>
              <w:rPr>
                <w:rStyle w:val="9pt"/>
              </w:rPr>
              <w:t>Коммунальные услуги связанные с использованием сетей инфраструктуры (канализация, водоснабжение, водоотведение, теплоснабжение), подключения к сетям инженерно- технического обеспечения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left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left"/>
            </w:pPr>
            <w:r>
              <w:rPr>
                <w:rStyle w:val="9pt"/>
              </w:rPr>
              <w:t xml:space="preserve">1 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46,61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558,90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26</w:t>
            </w:r>
            <w:r w:rsidR="0000440B">
              <w:rPr>
                <w:rStyle w:val="9pt"/>
              </w:rPr>
              <w:t xml:space="preserve"> </w:t>
            </w:r>
            <w:r>
              <w:rPr>
                <w:rStyle w:val="9pt"/>
              </w:rPr>
              <w:t>050</w:t>
            </w:r>
            <w:r w:rsidR="0000440B">
              <w:rPr>
                <w:rStyle w:val="9pt"/>
              </w:rPr>
              <w:t>,</w:t>
            </w:r>
            <w:r>
              <w:rPr>
                <w:rStyle w:val="9pt"/>
              </w:rPr>
              <w:t>33</w:t>
            </w:r>
          </w:p>
        </w:tc>
      </w:tr>
      <w:tr w:rsidR="003E18BE" w:rsidTr="00600C74">
        <w:trPr>
          <w:trHeight w:hRule="exact" w:val="40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90" w:lineRule="exact"/>
              <w:ind w:left="15"/>
              <w:jc w:val="center"/>
            </w:pPr>
            <w:r>
              <w:rPr>
                <w:rStyle w:val="95pt"/>
              </w:rPr>
              <w:t>26</w:t>
            </w:r>
            <w:r>
              <w:rPr>
                <w:rStyle w:val="95pt0"/>
              </w:rPr>
              <w:t xml:space="preserve"> </w:t>
            </w:r>
            <w:r>
              <w:rPr>
                <w:rStyle w:val="95pt"/>
              </w:rPr>
              <w:t>050,33</w:t>
            </w:r>
          </w:p>
        </w:tc>
      </w:tr>
      <w:tr w:rsidR="003E18BE" w:rsidTr="00600C74">
        <w:trPr>
          <w:trHeight w:hRule="exact" w:val="42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НДС 18%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90" w:lineRule="exact"/>
              <w:ind w:left="15"/>
              <w:jc w:val="center"/>
            </w:pPr>
            <w:r>
              <w:rPr>
                <w:rStyle w:val="95pt"/>
              </w:rPr>
              <w:t>4</w:t>
            </w:r>
            <w:r>
              <w:rPr>
                <w:rStyle w:val="95pt0"/>
              </w:rPr>
              <w:t xml:space="preserve"> </w:t>
            </w:r>
            <w:r>
              <w:rPr>
                <w:rStyle w:val="95pt"/>
              </w:rPr>
              <w:t>689,06</w:t>
            </w:r>
          </w:p>
        </w:tc>
      </w:tr>
      <w:tr w:rsidR="003E18BE" w:rsidTr="00600C74">
        <w:trPr>
          <w:trHeight w:hRule="exact" w:val="53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  <w:rPr>
                <w:rStyle w:val="9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80" w:lineRule="exact"/>
              <w:ind w:left="15"/>
              <w:jc w:val="center"/>
            </w:pPr>
            <w:r>
              <w:rPr>
                <w:rStyle w:val="9pt"/>
              </w:rPr>
              <w:t>ИТОГО с НДС 18%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8BE" w:rsidRDefault="003E18BE" w:rsidP="00600C74">
            <w:pPr>
              <w:framePr w:w="9058" w:wrap="notBeside" w:vAnchor="text" w:hAnchor="text" w:y="1"/>
              <w:ind w:left="1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C74" w:rsidRDefault="00600C74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90" w:lineRule="exact"/>
              <w:ind w:left="15"/>
              <w:jc w:val="center"/>
              <w:rPr>
                <w:rStyle w:val="95pt"/>
              </w:rPr>
            </w:pPr>
          </w:p>
          <w:p w:rsidR="003E18BE" w:rsidRDefault="0000440B" w:rsidP="00600C74">
            <w:pPr>
              <w:pStyle w:val="21"/>
              <w:framePr w:w="9058" w:wrap="notBeside" w:vAnchor="text" w:hAnchor="text" w:y="1"/>
              <w:shd w:val="clear" w:color="auto" w:fill="auto"/>
              <w:spacing w:before="0" w:after="0" w:line="190" w:lineRule="exact"/>
              <w:ind w:left="15"/>
              <w:jc w:val="center"/>
            </w:pPr>
            <w:r>
              <w:rPr>
                <w:rStyle w:val="95pt"/>
              </w:rPr>
              <w:t>30</w:t>
            </w:r>
            <w:r>
              <w:rPr>
                <w:rStyle w:val="95pt0"/>
              </w:rPr>
              <w:t xml:space="preserve"> </w:t>
            </w:r>
            <w:r>
              <w:rPr>
                <w:rStyle w:val="95pt"/>
              </w:rPr>
              <w:t>739,39</w:t>
            </w:r>
          </w:p>
        </w:tc>
      </w:tr>
    </w:tbl>
    <w:p w:rsidR="003E18BE" w:rsidRDefault="003E18BE">
      <w:pPr>
        <w:rPr>
          <w:sz w:val="2"/>
          <w:szCs w:val="2"/>
        </w:rPr>
      </w:pPr>
    </w:p>
    <w:p w:rsidR="003E18BE" w:rsidRDefault="0000440B">
      <w:pPr>
        <w:pStyle w:val="21"/>
        <w:shd w:val="clear" w:color="auto" w:fill="auto"/>
        <w:tabs>
          <w:tab w:val="left" w:pos="5017"/>
        </w:tabs>
        <w:spacing w:before="266" w:after="0" w:line="552" w:lineRule="exact"/>
        <w:ind w:left="20"/>
        <w:jc w:val="left"/>
      </w:pPr>
      <w:r>
        <w:t>От Исполнителя:</w:t>
      </w:r>
      <w:r>
        <w:tab/>
        <w:t>От Заказчика:</w:t>
      </w:r>
    </w:p>
    <w:p w:rsidR="00600C74" w:rsidRDefault="0000440B">
      <w:pPr>
        <w:pStyle w:val="21"/>
        <w:shd w:val="clear" w:color="auto" w:fill="auto"/>
        <w:tabs>
          <w:tab w:val="left" w:leader="underscore" w:pos="1714"/>
          <w:tab w:val="left" w:leader="underscore" w:pos="7047"/>
        </w:tabs>
        <w:spacing w:before="0" w:after="0" w:line="552" w:lineRule="exact"/>
        <w:ind w:left="20" w:right="860"/>
        <w:jc w:val="left"/>
      </w:pPr>
      <w:r>
        <w:t xml:space="preserve">Генеральный директор </w:t>
      </w:r>
      <w:r w:rsidR="00600C74">
        <w:t xml:space="preserve">                                              </w:t>
      </w:r>
      <w:r w:rsidR="00837A8B">
        <w:t>Генеральный директор</w:t>
      </w:r>
    </w:p>
    <w:p w:rsidR="003E18BE" w:rsidRDefault="0000440B" w:rsidP="00600C74">
      <w:pPr>
        <w:pStyle w:val="21"/>
        <w:shd w:val="clear" w:color="auto" w:fill="auto"/>
        <w:tabs>
          <w:tab w:val="left" w:leader="underscore" w:pos="1714"/>
          <w:tab w:val="left" w:pos="4962"/>
          <w:tab w:val="left" w:leader="underscore" w:pos="7047"/>
        </w:tabs>
        <w:spacing w:before="0" w:after="0" w:line="552" w:lineRule="exact"/>
        <w:ind w:left="20" w:right="860"/>
        <w:jc w:val="left"/>
      </w:pPr>
      <w:r>
        <w:tab/>
        <w:t>В.М. Зарайский</w:t>
      </w:r>
      <w:r>
        <w:tab/>
      </w:r>
      <w:r w:rsidR="00600C74">
        <w:tab/>
      </w:r>
      <w:r w:rsidR="00837A8B" w:rsidRPr="00444D8D">
        <w:rPr>
          <w:rStyle w:val="12"/>
          <w:rFonts w:eastAsia="Arial Unicode MS"/>
          <w:u w:val="none"/>
        </w:rPr>
        <w:t>М.Ф. Шебакпольский</w:t>
      </w:r>
    </w:p>
    <w:p w:rsidR="00600C74" w:rsidRDefault="00164390" w:rsidP="00600C74">
      <w:pPr>
        <w:pStyle w:val="21"/>
        <w:shd w:val="clear" w:color="auto" w:fill="auto"/>
        <w:tabs>
          <w:tab w:val="left" w:leader="underscore" w:pos="1714"/>
          <w:tab w:val="left" w:pos="4962"/>
          <w:tab w:val="left" w:leader="underscore" w:pos="7047"/>
        </w:tabs>
        <w:spacing w:before="0" w:after="0" w:line="552" w:lineRule="exact"/>
        <w:ind w:left="20" w:right="860"/>
        <w:jc w:val="left"/>
      </w:pPr>
      <w:r>
        <w:t>«____»______20</w:t>
      </w:r>
      <w:r w:rsidR="00837A8B">
        <w:t>16</w:t>
      </w:r>
      <w:r>
        <w:t xml:space="preserve">                                                         </w:t>
      </w:r>
      <w:r w:rsidRPr="00164390">
        <w:t>«____»______20</w:t>
      </w:r>
      <w:r w:rsidR="00837A8B">
        <w:t>16</w:t>
      </w:r>
    </w:p>
    <w:sectPr w:rsidR="00600C74" w:rsidSect="003C371D">
      <w:headerReference w:type="default" r:id="rId8"/>
      <w:pgSz w:w="11909" w:h="16838"/>
      <w:pgMar w:top="1376" w:right="710" w:bottom="851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0B" w:rsidRDefault="0000440B" w:rsidP="003E18BE">
      <w:r>
        <w:separator/>
      </w:r>
    </w:p>
  </w:endnote>
  <w:endnote w:type="continuationSeparator" w:id="0">
    <w:p w:rsidR="0000440B" w:rsidRDefault="0000440B" w:rsidP="003E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0B" w:rsidRDefault="0000440B"/>
  </w:footnote>
  <w:footnote w:type="continuationSeparator" w:id="0">
    <w:p w:rsidR="0000440B" w:rsidRDefault="00004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BE" w:rsidRDefault="001324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566420</wp:posOffset>
              </wp:positionV>
              <wp:extent cx="54610" cy="138430"/>
              <wp:effectExtent l="2540" t="444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8BE" w:rsidRDefault="005E459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31CF" w:rsidRPr="002831CF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95pt;margin-top:44.6pt;width:4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c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" filled="f" stroked="f">
              <v:textbox style="mso-fit-shape-to-text:t" inset="0,0,0,0">
                <w:txbxContent>
                  <w:p w:rsidR="003E18BE" w:rsidRDefault="005E459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31CF" w:rsidRPr="002831CF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174"/>
    <w:multiLevelType w:val="multilevel"/>
    <w:tmpl w:val="1F765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77044"/>
    <w:multiLevelType w:val="multilevel"/>
    <w:tmpl w:val="4F8AB6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21670"/>
    <w:multiLevelType w:val="multilevel"/>
    <w:tmpl w:val="03484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32F5D"/>
    <w:multiLevelType w:val="multilevel"/>
    <w:tmpl w:val="7138E2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017F9"/>
    <w:multiLevelType w:val="multilevel"/>
    <w:tmpl w:val="A15E0F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14337"/>
    <w:multiLevelType w:val="multilevel"/>
    <w:tmpl w:val="C3A06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B6B76"/>
    <w:multiLevelType w:val="multilevel"/>
    <w:tmpl w:val="C3205D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E"/>
    <w:rsid w:val="0000440B"/>
    <w:rsid w:val="00007F6E"/>
    <w:rsid w:val="0009386A"/>
    <w:rsid w:val="00132456"/>
    <w:rsid w:val="00164390"/>
    <w:rsid w:val="0023439A"/>
    <w:rsid w:val="002831CF"/>
    <w:rsid w:val="003549B6"/>
    <w:rsid w:val="003B7FE9"/>
    <w:rsid w:val="003C371D"/>
    <w:rsid w:val="003D54DF"/>
    <w:rsid w:val="003E18BE"/>
    <w:rsid w:val="00444D8D"/>
    <w:rsid w:val="004C03C0"/>
    <w:rsid w:val="004D3238"/>
    <w:rsid w:val="0059730E"/>
    <w:rsid w:val="005E4598"/>
    <w:rsid w:val="00600C74"/>
    <w:rsid w:val="006402E0"/>
    <w:rsid w:val="006B45BB"/>
    <w:rsid w:val="006E5585"/>
    <w:rsid w:val="00770F0A"/>
    <w:rsid w:val="007F0A5E"/>
    <w:rsid w:val="00837A8B"/>
    <w:rsid w:val="009F3B2C"/>
    <w:rsid w:val="00A70225"/>
    <w:rsid w:val="00AF1BA2"/>
    <w:rsid w:val="00B4768F"/>
    <w:rsid w:val="00BF14EE"/>
    <w:rsid w:val="00C6059F"/>
    <w:rsid w:val="00D53214"/>
    <w:rsid w:val="00D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B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8">
    <w:name w:val="Колонтитул"/>
    <w:basedOn w:val="a6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Не полужирный"/>
    <w:basedOn w:val="1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 (2) + Малые прописные"/>
    <w:basedOn w:val="2"/>
    <w:rsid w:val="003E18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Колонтитул + 9 pt;Полужирный;Интервал 0 pt"/>
    <w:basedOn w:val="a6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urierNew0pt">
    <w:name w:val="Колонтитул + Courier New;Интервал 0 pt"/>
    <w:basedOn w:val="a6"/>
    <w:rsid w:val="003E18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E18BE"/>
    <w:pPr>
      <w:shd w:val="clear" w:color="auto" w:fill="FFFFFF"/>
      <w:spacing w:after="240" w:line="283" w:lineRule="exact"/>
      <w:ind w:hanging="2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3E18BE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E18B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3E18B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3E18BE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600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C74"/>
    <w:rPr>
      <w:color w:val="000000"/>
    </w:rPr>
  </w:style>
  <w:style w:type="paragraph" w:styleId="ab">
    <w:name w:val="footer"/>
    <w:basedOn w:val="a"/>
    <w:link w:val="ac"/>
    <w:uiPriority w:val="99"/>
    <w:unhideWhenUsed/>
    <w:rsid w:val="00600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C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C03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3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B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8">
    <w:name w:val="Колонтитул"/>
    <w:basedOn w:val="a6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Не полужирный"/>
    <w:basedOn w:val="1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 (2) + Малые прописные"/>
    <w:basedOn w:val="2"/>
    <w:rsid w:val="003E18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Колонтитул + 9 pt;Полужирный;Интервал 0 pt"/>
    <w:basedOn w:val="a6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urierNew0pt">
    <w:name w:val="Колонтитул + Courier New;Интервал 0 pt"/>
    <w:basedOn w:val="a6"/>
    <w:rsid w:val="003E18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3E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sid w:val="003E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E18BE"/>
    <w:pPr>
      <w:shd w:val="clear" w:color="auto" w:fill="FFFFFF"/>
      <w:spacing w:after="240" w:line="283" w:lineRule="exact"/>
      <w:ind w:hanging="2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3E18BE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E18B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3E18B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3E18BE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600C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C74"/>
    <w:rPr>
      <w:color w:val="000000"/>
    </w:rPr>
  </w:style>
  <w:style w:type="paragraph" w:styleId="ab">
    <w:name w:val="footer"/>
    <w:basedOn w:val="a"/>
    <w:link w:val="ac"/>
    <w:uiPriority w:val="99"/>
    <w:unhideWhenUsed/>
    <w:rsid w:val="00600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C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C03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3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928_Kochetkova</cp:lastModifiedBy>
  <cp:revision>6</cp:revision>
  <cp:lastPrinted>2016-01-19T10:05:00Z</cp:lastPrinted>
  <dcterms:created xsi:type="dcterms:W3CDTF">2016-01-19T08:31:00Z</dcterms:created>
  <dcterms:modified xsi:type="dcterms:W3CDTF">2016-01-22T14:54:00Z</dcterms:modified>
</cp:coreProperties>
</file>