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95" w:rsidRPr="00DE54DC" w:rsidRDefault="00514DC6" w:rsidP="00514DC6">
      <w:pPr>
        <w:jc w:val="center"/>
        <w:rPr>
          <w:b/>
          <w:sz w:val="19"/>
          <w:szCs w:val="19"/>
        </w:rPr>
      </w:pPr>
      <w:r w:rsidRPr="00DE54DC">
        <w:rPr>
          <w:b/>
          <w:sz w:val="19"/>
          <w:szCs w:val="19"/>
        </w:rPr>
        <w:t>ПРОТОКОЛ РАЗНОГЛАСИЙ</w:t>
      </w:r>
    </w:p>
    <w:p w:rsidR="00AB2C7C" w:rsidRPr="00DE54DC" w:rsidRDefault="002A1E53" w:rsidP="00514DC6">
      <w:pPr>
        <w:jc w:val="center"/>
        <w:rPr>
          <w:b/>
          <w:sz w:val="19"/>
          <w:szCs w:val="19"/>
        </w:rPr>
      </w:pPr>
      <w:r w:rsidRPr="00DE54DC">
        <w:rPr>
          <w:b/>
          <w:sz w:val="19"/>
          <w:szCs w:val="19"/>
        </w:rPr>
        <w:t xml:space="preserve">к </w:t>
      </w:r>
      <w:r w:rsidR="00FF54A1" w:rsidRPr="00DE54DC">
        <w:rPr>
          <w:b/>
          <w:sz w:val="19"/>
          <w:szCs w:val="19"/>
        </w:rPr>
        <w:t>договору</w:t>
      </w:r>
      <w:r w:rsidR="00AB2C7C" w:rsidRPr="00DE54DC">
        <w:rPr>
          <w:b/>
          <w:sz w:val="19"/>
          <w:szCs w:val="19"/>
        </w:rPr>
        <w:t xml:space="preserve"> </w:t>
      </w:r>
      <w:r w:rsidR="009E75B5" w:rsidRPr="00DE54DC">
        <w:rPr>
          <w:b/>
          <w:sz w:val="19"/>
          <w:szCs w:val="19"/>
        </w:rPr>
        <w:t xml:space="preserve">№ </w:t>
      </w:r>
      <w:r w:rsidR="004C01FB" w:rsidRPr="00DE54DC">
        <w:rPr>
          <w:b/>
          <w:sz w:val="19"/>
          <w:szCs w:val="19"/>
        </w:rPr>
        <w:t>08/2900/ВП-2</w:t>
      </w:r>
      <w:r w:rsidR="000F386A" w:rsidRPr="00DE54DC">
        <w:rPr>
          <w:b/>
          <w:sz w:val="19"/>
          <w:szCs w:val="19"/>
        </w:rPr>
        <w:t xml:space="preserve"> от </w:t>
      </w:r>
      <w:r w:rsidR="004C01FB" w:rsidRPr="00DE54DC">
        <w:rPr>
          <w:b/>
          <w:sz w:val="19"/>
          <w:szCs w:val="19"/>
        </w:rPr>
        <w:t>27</w:t>
      </w:r>
      <w:r w:rsidR="0041275D" w:rsidRPr="00DE54DC">
        <w:rPr>
          <w:b/>
          <w:sz w:val="19"/>
          <w:szCs w:val="19"/>
        </w:rPr>
        <w:t>.</w:t>
      </w:r>
      <w:r w:rsidR="004C01FB" w:rsidRPr="00DE54DC">
        <w:rPr>
          <w:b/>
          <w:sz w:val="19"/>
          <w:szCs w:val="19"/>
        </w:rPr>
        <w:t>11</w:t>
      </w:r>
      <w:r w:rsidR="0041275D" w:rsidRPr="00DE54DC">
        <w:rPr>
          <w:b/>
          <w:sz w:val="19"/>
          <w:szCs w:val="19"/>
        </w:rPr>
        <w:t>.2015г.</w:t>
      </w:r>
    </w:p>
    <w:p w:rsidR="00514DC6" w:rsidRPr="00DE54DC" w:rsidRDefault="00101EF1" w:rsidP="00EC3499">
      <w:pPr>
        <w:spacing w:before="100" w:beforeAutospacing="1" w:after="100" w:afterAutospacing="1"/>
        <w:jc w:val="center"/>
        <w:rPr>
          <w:sz w:val="19"/>
          <w:szCs w:val="19"/>
        </w:rPr>
      </w:pPr>
      <w:r w:rsidRPr="00DE54DC">
        <w:rPr>
          <w:sz w:val="19"/>
          <w:szCs w:val="19"/>
        </w:rPr>
        <w:t xml:space="preserve">г. Рыбинск                  </w:t>
      </w:r>
      <w:r w:rsidR="00514DC6" w:rsidRPr="00DE54DC">
        <w:rPr>
          <w:sz w:val="19"/>
          <w:szCs w:val="19"/>
        </w:rPr>
        <w:t xml:space="preserve">            </w:t>
      </w:r>
      <w:r w:rsidR="003330D6" w:rsidRPr="00DE54DC">
        <w:rPr>
          <w:sz w:val="19"/>
          <w:szCs w:val="19"/>
        </w:rPr>
        <w:t xml:space="preserve">                             </w:t>
      </w:r>
      <w:r w:rsidR="00514DC6" w:rsidRPr="00DE54DC">
        <w:rPr>
          <w:sz w:val="19"/>
          <w:szCs w:val="19"/>
        </w:rPr>
        <w:t xml:space="preserve">                             </w:t>
      </w:r>
      <w:r w:rsidR="006858C9" w:rsidRPr="00DE54DC">
        <w:rPr>
          <w:sz w:val="19"/>
          <w:szCs w:val="19"/>
        </w:rPr>
        <w:t xml:space="preserve"> </w:t>
      </w:r>
      <w:r w:rsidR="00A72198" w:rsidRPr="00DE54DC">
        <w:rPr>
          <w:sz w:val="19"/>
          <w:szCs w:val="19"/>
        </w:rPr>
        <w:t xml:space="preserve">   </w:t>
      </w:r>
      <w:r w:rsidR="006858C9" w:rsidRPr="00DE54DC">
        <w:rPr>
          <w:sz w:val="19"/>
          <w:szCs w:val="19"/>
        </w:rPr>
        <w:t xml:space="preserve">           </w:t>
      </w:r>
      <w:r w:rsidR="008A0860" w:rsidRPr="00DE54DC">
        <w:rPr>
          <w:sz w:val="19"/>
          <w:szCs w:val="19"/>
        </w:rPr>
        <w:t xml:space="preserve">    </w:t>
      </w:r>
      <w:r w:rsidR="006858C9" w:rsidRPr="00DE54DC">
        <w:rPr>
          <w:sz w:val="19"/>
          <w:szCs w:val="19"/>
        </w:rPr>
        <w:t xml:space="preserve">              </w:t>
      </w:r>
      <w:r w:rsidR="00514DC6" w:rsidRPr="00DE54DC">
        <w:rPr>
          <w:sz w:val="19"/>
          <w:szCs w:val="19"/>
        </w:rPr>
        <w:t xml:space="preserve">     </w:t>
      </w:r>
      <w:r w:rsidR="004958B6">
        <w:rPr>
          <w:sz w:val="19"/>
          <w:szCs w:val="19"/>
        </w:rPr>
        <w:t>__.____________________</w:t>
      </w:r>
      <w:r w:rsidR="000F386A" w:rsidRPr="00DE54DC">
        <w:rPr>
          <w:sz w:val="19"/>
          <w:szCs w:val="19"/>
        </w:rPr>
        <w:t>.201</w:t>
      </w:r>
      <w:r w:rsidR="004958B6">
        <w:rPr>
          <w:sz w:val="19"/>
          <w:szCs w:val="19"/>
        </w:rPr>
        <w:t>6</w:t>
      </w:r>
      <w:r w:rsidR="00514DC6" w:rsidRPr="00DE54DC">
        <w:rPr>
          <w:sz w:val="19"/>
          <w:szCs w:val="19"/>
        </w:rPr>
        <w:t>г.</w:t>
      </w:r>
    </w:p>
    <w:p w:rsidR="00514DC6" w:rsidRPr="00DE54DC" w:rsidRDefault="004C01FB" w:rsidP="008278F2">
      <w:pPr>
        <w:spacing w:line="360" w:lineRule="auto"/>
        <w:ind w:firstLine="913"/>
        <w:jc w:val="both"/>
        <w:rPr>
          <w:sz w:val="19"/>
          <w:szCs w:val="19"/>
        </w:rPr>
      </w:pPr>
      <w:r w:rsidRPr="00DE54DC">
        <w:rPr>
          <w:sz w:val="19"/>
          <w:szCs w:val="19"/>
        </w:rPr>
        <w:t xml:space="preserve">АО «НПП «Исток» им. </w:t>
      </w:r>
      <w:proofErr w:type="spellStart"/>
      <w:r w:rsidRPr="00DE54DC">
        <w:rPr>
          <w:sz w:val="19"/>
          <w:szCs w:val="19"/>
        </w:rPr>
        <w:t>Шокина</w:t>
      </w:r>
      <w:proofErr w:type="spellEnd"/>
      <w:r w:rsidRPr="00DE54DC">
        <w:rPr>
          <w:sz w:val="19"/>
          <w:szCs w:val="19"/>
        </w:rPr>
        <w:t>», именуемое в дальнейшем «Поставщик», в лице Генерального директора Борисова А.А., действующего на основании Устава, с одной с</w:t>
      </w:r>
      <w:bookmarkStart w:id="0" w:name="_GoBack"/>
      <w:bookmarkEnd w:id="0"/>
      <w:r w:rsidRPr="00DE54DC">
        <w:rPr>
          <w:sz w:val="19"/>
          <w:szCs w:val="19"/>
        </w:rPr>
        <w:t xml:space="preserve">тороны, и </w:t>
      </w:r>
      <w:r w:rsidR="00573C9B" w:rsidRPr="00DE54DC">
        <w:rPr>
          <w:sz w:val="19"/>
          <w:szCs w:val="19"/>
        </w:rPr>
        <w:t>Акционерное общество «Конструкторское бюро «Луч» (АО «КБ «Луч»), именуемое в дальнейшем «</w:t>
      </w:r>
      <w:r w:rsidR="00C02CC6" w:rsidRPr="00DE54DC">
        <w:rPr>
          <w:sz w:val="19"/>
          <w:szCs w:val="19"/>
        </w:rPr>
        <w:t>Покупатель</w:t>
      </w:r>
      <w:r w:rsidR="00573C9B" w:rsidRPr="00DE54DC">
        <w:rPr>
          <w:sz w:val="19"/>
          <w:szCs w:val="19"/>
        </w:rPr>
        <w:t xml:space="preserve">», в лице Генерального директора Шебакпольского </w:t>
      </w:r>
      <w:r w:rsidRPr="00DE54DC">
        <w:rPr>
          <w:sz w:val="19"/>
          <w:szCs w:val="19"/>
        </w:rPr>
        <w:t>М.Ф.</w:t>
      </w:r>
      <w:r w:rsidR="00573C9B" w:rsidRPr="00DE54DC">
        <w:rPr>
          <w:sz w:val="19"/>
          <w:szCs w:val="19"/>
        </w:rPr>
        <w:t xml:space="preserve">, действующего на основании Устава, </w:t>
      </w:r>
      <w:r w:rsidR="00394E00" w:rsidRPr="00DE54DC">
        <w:rPr>
          <w:sz w:val="19"/>
          <w:szCs w:val="19"/>
        </w:rPr>
        <w:t xml:space="preserve">с другой стороны, </w:t>
      </w:r>
      <w:r w:rsidR="00A9153B" w:rsidRPr="00DE54DC">
        <w:rPr>
          <w:sz w:val="19"/>
          <w:szCs w:val="19"/>
        </w:rPr>
        <w:t xml:space="preserve">вместе именуемые </w:t>
      </w:r>
      <w:r w:rsidR="00573C9B" w:rsidRPr="00DE54DC">
        <w:rPr>
          <w:sz w:val="19"/>
          <w:szCs w:val="19"/>
        </w:rPr>
        <w:t>«Стороны»</w:t>
      </w:r>
      <w:r w:rsidR="0041275D" w:rsidRPr="00DE54DC">
        <w:rPr>
          <w:sz w:val="19"/>
          <w:szCs w:val="19"/>
        </w:rPr>
        <w:t>,</w:t>
      </w:r>
      <w:r w:rsidR="00573C9B" w:rsidRPr="00DE54DC">
        <w:rPr>
          <w:sz w:val="19"/>
          <w:szCs w:val="19"/>
        </w:rPr>
        <w:t xml:space="preserve"> </w:t>
      </w:r>
      <w:r w:rsidR="006858C9" w:rsidRPr="00DE54DC">
        <w:rPr>
          <w:sz w:val="19"/>
          <w:szCs w:val="19"/>
        </w:rPr>
        <w:t>согласились с нижеследующей редакцией «</w:t>
      </w:r>
      <w:r w:rsidR="00C02CC6" w:rsidRPr="00DE54DC">
        <w:rPr>
          <w:sz w:val="19"/>
          <w:szCs w:val="19"/>
        </w:rPr>
        <w:t>Покупателя</w:t>
      </w:r>
      <w:r w:rsidR="006858C9" w:rsidRPr="00DE54DC">
        <w:rPr>
          <w:sz w:val="19"/>
          <w:szCs w:val="19"/>
        </w:rPr>
        <w:t>»:</w:t>
      </w:r>
    </w:p>
    <w:p w:rsidR="00E02F21" w:rsidRPr="00DE54DC" w:rsidRDefault="00E02F21" w:rsidP="00514DC6">
      <w:pPr>
        <w:jc w:val="both"/>
        <w:rPr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52"/>
      </w:tblGrid>
      <w:tr w:rsidR="00514DC6" w:rsidRPr="00DE54DC" w:rsidTr="008B1D6A">
        <w:tc>
          <w:tcPr>
            <w:tcW w:w="4678" w:type="dxa"/>
          </w:tcPr>
          <w:p w:rsidR="00514DC6" w:rsidRPr="00DE54DC" w:rsidRDefault="00514DC6" w:rsidP="0041275D">
            <w:pPr>
              <w:jc w:val="center"/>
              <w:rPr>
                <w:b/>
                <w:sz w:val="19"/>
                <w:szCs w:val="19"/>
              </w:rPr>
            </w:pPr>
            <w:r w:rsidRPr="00DE54DC">
              <w:rPr>
                <w:b/>
                <w:sz w:val="19"/>
                <w:szCs w:val="19"/>
              </w:rPr>
              <w:t xml:space="preserve">Редакция </w:t>
            </w:r>
            <w:r w:rsidR="0041275D" w:rsidRPr="00DE54DC">
              <w:rPr>
                <w:b/>
                <w:sz w:val="19"/>
                <w:szCs w:val="19"/>
              </w:rPr>
              <w:t>Поставщика</w:t>
            </w:r>
          </w:p>
        </w:tc>
        <w:tc>
          <w:tcPr>
            <w:tcW w:w="5352" w:type="dxa"/>
          </w:tcPr>
          <w:p w:rsidR="00514DC6" w:rsidRPr="00DE54DC" w:rsidRDefault="00514DC6" w:rsidP="00C02CC6">
            <w:pPr>
              <w:jc w:val="center"/>
              <w:rPr>
                <w:b/>
                <w:sz w:val="19"/>
                <w:szCs w:val="19"/>
              </w:rPr>
            </w:pPr>
            <w:r w:rsidRPr="00DE54DC">
              <w:rPr>
                <w:b/>
                <w:sz w:val="19"/>
                <w:szCs w:val="19"/>
              </w:rPr>
              <w:t xml:space="preserve">Редакция </w:t>
            </w:r>
            <w:r w:rsidR="00C02CC6" w:rsidRPr="00DE54DC">
              <w:rPr>
                <w:b/>
                <w:sz w:val="19"/>
                <w:szCs w:val="19"/>
              </w:rPr>
              <w:t>Покупателя</w:t>
            </w:r>
          </w:p>
        </w:tc>
      </w:tr>
      <w:tr w:rsidR="0082090A" w:rsidRPr="00DE54DC" w:rsidTr="008B1D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0A" w:rsidRPr="00DE54DC" w:rsidRDefault="0082090A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2.3 - см. по тексту договора.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0A" w:rsidRPr="00DE54DC" w:rsidRDefault="00EA50D4" w:rsidP="00EA50D4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В</w:t>
            </w:r>
            <w:r w:rsidR="0082090A" w:rsidRPr="00DE54DC">
              <w:rPr>
                <w:sz w:val="19"/>
                <w:szCs w:val="19"/>
              </w:rPr>
              <w:t xml:space="preserve"> п. 2.3 </w:t>
            </w:r>
            <w:r w:rsidRPr="00DE54DC">
              <w:rPr>
                <w:sz w:val="19"/>
                <w:szCs w:val="19"/>
              </w:rPr>
              <w:t>вместо</w:t>
            </w:r>
            <w:r w:rsidR="0082090A" w:rsidRPr="00DE54DC">
              <w:rPr>
                <w:sz w:val="19"/>
                <w:szCs w:val="19"/>
              </w:rPr>
              <w:t xml:space="preserve"> словосочетани</w:t>
            </w:r>
            <w:r w:rsidRPr="00DE54DC">
              <w:rPr>
                <w:sz w:val="19"/>
                <w:szCs w:val="19"/>
              </w:rPr>
              <w:t>я</w:t>
            </w:r>
            <w:r w:rsidR="0082090A" w:rsidRPr="00DE54DC">
              <w:rPr>
                <w:sz w:val="19"/>
                <w:szCs w:val="19"/>
              </w:rPr>
              <w:t>: «…не позднее 15 декабря 2015г»</w:t>
            </w:r>
            <w:r w:rsidRPr="00DE54DC">
              <w:rPr>
                <w:sz w:val="19"/>
                <w:szCs w:val="19"/>
              </w:rPr>
              <w:t xml:space="preserve"> вставить: «в течение 3 дней с момента выставления счета»</w:t>
            </w:r>
            <w:r w:rsidR="0082090A" w:rsidRPr="00DE54DC">
              <w:rPr>
                <w:sz w:val="19"/>
                <w:szCs w:val="19"/>
              </w:rPr>
              <w:t>.</w:t>
            </w:r>
          </w:p>
        </w:tc>
      </w:tr>
      <w:tr w:rsidR="00EA50D4" w:rsidRPr="00DE54DC" w:rsidTr="008B1D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4" w:rsidRPr="00DE54DC" w:rsidRDefault="00EA50D4" w:rsidP="00EA50D4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2.6 - см. по тексту договора.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4" w:rsidRPr="00DE54DC" w:rsidRDefault="00EA50D4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2.6 исключить.</w:t>
            </w:r>
          </w:p>
        </w:tc>
      </w:tr>
      <w:tr w:rsidR="00514DC6" w:rsidRPr="00DE54DC" w:rsidTr="008B1D6A">
        <w:trPr>
          <w:trHeight w:val="514"/>
        </w:trPr>
        <w:tc>
          <w:tcPr>
            <w:tcW w:w="4678" w:type="dxa"/>
          </w:tcPr>
          <w:p w:rsidR="00514DC6" w:rsidRPr="00DE54DC" w:rsidRDefault="00C02CC6" w:rsidP="0041275D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 xml:space="preserve">П. </w:t>
            </w:r>
            <w:r w:rsidR="004C01FB" w:rsidRPr="00DE54DC">
              <w:rPr>
                <w:sz w:val="19"/>
                <w:szCs w:val="19"/>
              </w:rPr>
              <w:t>3.</w:t>
            </w:r>
            <w:r w:rsidRPr="00DE54DC">
              <w:rPr>
                <w:sz w:val="19"/>
                <w:szCs w:val="19"/>
              </w:rPr>
              <w:t>2 – см. по тексту договора.</w:t>
            </w:r>
          </w:p>
        </w:tc>
        <w:tc>
          <w:tcPr>
            <w:tcW w:w="5352" w:type="dxa"/>
          </w:tcPr>
          <w:p w:rsidR="00D230C3" w:rsidRPr="00DE54DC" w:rsidRDefault="004C01FB" w:rsidP="004C01FB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Из</w:t>
            </w:r>
            <w:r w:rsidR="00C02CC6" w:rsidRPr="00DE54DC">
              <w:rPr>
                <w:sz w:val="19"/>
                <w:szCs w:val="19"/>
              </w:rPr>
              <w:t xml:space="preserve"> п. </w:t>
            </w:r>
            <w:r w:rsidRPr="00DE54DC">
              <w:rPr>
                <w:sz w:val="19"/>
                <w:szCs w:val="19"/>
              </w:rPr>
              <w:t>3.2</w:t>
            </w:r>
            <w:r w:rsidR="00C02CC6" w:rsidRPr="00DE54DC">
              <w:rPr>
                <w:sz w:val="19"/>
                <w:szCs w:val="19"/>
              </w:rPr>
              <w:t xml:space="preserve"> </w:t>
            </w:r>
            <w:r w:rsidRPr="00DE54DC">
              <w:rPr>
                <w:sz w:val="19"/>
                <w:szCs w:val="19"/>
              </w:rPr>
              <w:t>исключить последнее предложение.</w:t>
            </w:r>
          </w:p>
        </w:tc>
      </w:tr>
      <w:tr w:rsidR="00FF403D" w:rsidRPr="00DE54DC" w:rsidTr="008B1D6A">
        <w:trPr>
          <w:trHeight w:val="514"/>
        </w:trPr>
        <w:tc>
          <w:tcPr>
            <w:tcW w:w="4678" w:type="dxa"/>
          </w:tcPr>
          <w:p w:rsidR="00FF403D" w:rsidRPr="00DE54DC" w:rsidRDefault="00FF403D" w:rsidP="0041275D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3.4 – см. по тексту договора.</w:t>
            </w:r>
          </w:p>
        </w:tc>
        <w:tc>
          <w:tcPr>
            <w:tcW w:w="5352" w:type="dxa"/>
          </w:tcPr>
          <w:p w:rsidR="00FF403D" w:rsidRPr="00DE54DC" w:rsidRDefault="00FF403D" w:rsidP="00FF403D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3.4 изложить в следующей редакции: «Исполнением обязательств Поставщика по передаче продукции является момент подписания товарной накладной».</w:t>
            </w:r>
          </w:p>
        </w:tc>
      </w:tr>
      <w:tr w:rsidR="008B1D6A" w:rsidRPr="00DE54DC" w:rsidTr="008B1D6A">
        <w:trPr>
          <w:trHeight w:val="514"/>
        </w:trPr>
        <w:tc>
          <w:tcPr>
            <w:tcW w:w="4678" w:type="dxa"/>
          </w:tcPr>
          <w:p w:rsidR="008B1D6A" w:rsidRPr="00DE54DC" w:rsidRDefault="008B1D6A" w:rsidP="008B1D6A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7.4 - см. по тексту договора.</w:t>
            </w:r>
          </w:p>
        </w:tc>
        <w:tc>
          <w:tcPr>
            <w:tcW w:w="5352" w:type="dxa"/>
          </w:tcPr>
          <w:p w:rsidR="008B1D6A" w:rsidRPr="00DE54DC" w:rsidRDefault="008B1D6A" w:rsidP="00FF403D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7.4 исключить.</w:t>
            </w:r>
          </w:p>
        </w:tc>
      </w:tr>
      <w:tr w:rsidR="00FF403D" w:rsidRPr="00DE54DC" w:rsidTr="008B1D6A">
        <w:trPr>
          <w:trHeight w:val="514"/>
        </w:trPr>
        <w:tc>
          <w:tcPr>
            <w:tcW w:w="4678" w:type="dxa"/>
          </w:tcPr>
          <w:p w:rsidR="00FF403D" w:rsidRPr="00DE54DC" w:rsidRDefault="00FF403D" w:rsidP="00FF403D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8.2 - см. по тексту договора.</w:t>
            </w:r>
          </w:p>
        </w:tc>
        <w:tc>
          <w:tcPr>
            <w:tcW w:w="5352" w:type="dxa"/>
          </w:tcPr>
          <w:p w:rsidR="00FF403D" w:rsidRPr="00DE54DC" w:rsidRDefault="00FF403D" w:rsidP="00FF403D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8.2 изложить в следующей редакции: «Все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подлежат разрешению в Третейском суде при Государственной корпорации «Ростех» в соответствии с его регламентом. При этом стороны руководствуются принципами свободы договора, автономии воли и равноправия сторон при применении процедуры третейского разбирательства. Решения Третейского суда при Государственной корпорации «Ростех» признаются сторонами обязательными для исполнения, являются окончательными и не подлежат оспариванию.</w:t>
            </w:r>
            <w:r w:rsidR="00F06873" w:rsidRPr="00DE54DC">
              <w:rPr>
                <w:sz w:val="19"/>
                <w:szCs w:val="19"/>
              </w:rPr>
              <w:t xml:space="preserve"> Срок рассмотрения претензии в рамках применения процедуры досудебного урегулирования – 30 календарных дней.</w:t>
            </w:r>
          </w:p>
          <w:p w:rsidR="00FF403D" w:rsidRPr="00DE54DC" w:rsidRDefault="00FF403D" w:rsidP="00FF403D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Если контрагент письменно выразит свое несогласие с разрешением спора в Третейском суде при Государственной корпорации «Ростех», возникший спор рассматривается в установленном законодательством Российской Федерации судебном порядке, либо, если стороны придут к соглашению, в порядке, установленном соглашением сторон».</w:t>
            </w:r>
          </w:p>
        </w:tc>
      </w:tr>
      <w:tr w:rsidR="00B103D1" w:rsidRPr="00DE54DC" w:rsidTr="008B1D6A">
        <w:trPr>
          <w:trHeight w:val="514"/>
        </w:trPr>
        <w:tc>
          <w:tcPr>
            <w:tcW w:w="4678" w:type="dxa"/>
          </w:tcPr>
          <w:p w:rsidR="00B103D1" w:rsidRPr="00DE54DC" w:rsidRDefault="00B103D1" w:rsidP="00FF403D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12.1 - см. по тексту договора.</w:t>
            </w:r>
          </w:p>
        </w:tc>
        <w:tc>
          <w:tcPr>
            <w:tcW w:w="5352" w:type="dxa"/>
          </w:tcPr>
          <w:p w:rsidR="00B103D1" w:rsidRPr="00DE54DC" w:rsidRDefault="00B103D1" w:rsidP="00FF403D">
            <w:pPr>
              <w:jc w:val="both"/>
              <w:rPr>
                <w:sz w:val="19"/>
                <w:szCs w:val="19"/>
              </w:rPr>
            </w:pPr>
            <w:r w:rsidRPr="00DE54DC">
              <w:rPr>
                <w:sz w:val="19"/>
                <w:szCs w:val="19"/>
              </w:rPr>
              <w:t>П. 12.1 изложить в следующей редакции: «Для производства продукции по настоящему договору Покупатель использует оборудование, приобретенное в рамках Договора № 08/1991/ВП-2 от 17.02.2014г. для создания дополнительных рабочих мест».</w:t>
            </w:r>
          </w:p>
        </w:tc>
      </w:tr>
      <w:tr w:rsidR="004F4569" w:rsidRPr="00DE54DC" w:rsidTr="008B1D6A">
        <w:trPr>
          <w:trHeight w:val="514"/>
        </w:trPr>
        <w:tc>
          <w:tcPr>
            <w:tcW w:w="4678" w:type="dxa"/>
          </w:tcPr>
          <w:p w:rsidR="004F4569" w:rsidRPr="00DE54DC" w:rsidRDefault="004F4569" w:rsidP="004F4569">
            <w:pPr>
              <w:jc w:val="both"/>
              <w:rPr>
                <w:sz w:val="19"/>
                <w:szCs w:val="19"/>
              </w:rPr>
            </w:pPr>
            <w:r w:rsidRPr="004F4569">
              <w:rPr>
                <w:sz w:val="19"/>
                <w:szCs w:val="19"/>
              </w:rPr>
              <w:t>Приложение № 3 – см. по тексту.</w:t>
            </w:r>
            <w:r w:rsidRPr="004F4569">
              <w:rPr>
                <w:sz w:val="19"/>
                <w:szCs w:val="19"/>
              </w:rPr>
              <w:tab/>
            </w:r>
          </w:p>
        </w:tc>
        <w:tc>
          <w:tcPr>
            <w:tcW w:w="5352" w:type="dxa"/>
          </w:tcPr>
          <w:p w:rsidR="004F4569" w:rsidRPr="00DE54DC" w:rsidRDefault="004F4569" w:rsidP="00FF403D">
            <w:pPr>
              <w:jc w:val="both"/>
              <w:rPr>
                <w:sz w:val="19"/>
                <w:szCs w:val="19"/>
              </w:rPr>
            </w:pPr>
            <w:r w:rsidRPr="004F4569">
              <w:rPr>
                <w:sz w:val="19"/>
                <w:szCs w:val="19"/>
              </w:rPr>
              <w:t>Приложение № 3 исключить.</w:t>
            </w:r>
          </w:p>
        </w:tc>
      </w:tr>
    </w:tbl>
    <w:tbl>
      <w:tblPr>
        <w:tblStyle w:val="a3"/>
        <w:tblpPr w:leftFromText="180" w:rightFromText="180" w:vertAnchor="text" w:horzAnchor="margin" w:tblpY="13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DE54DC" w:rsidRPr="00DE54DC" w:rsidTr="00DE54DC">
        <w:tc>
          <w:tcPr>
            <w:tcW w:w="4678" w:type="dxa"/>
          </w:tcPr>
          <w:p w:rsidR="00DE54DC" w:rsidRPr="00DE54DC" w:rsidRDefault="00DE54DC" w:rsidP="00DE54DC">
            <w:pPr>
              <w:spacing w:after="100" w:afterAutospacing="1"/>
              <w:jc w:val="both"/>
              <w:rPr>
                <w:b/>
                <w:sz w:val="16"/>
                <w:szCs w:val="16"/>
              </w:rPr>
            </w:pPr>
            <w:r w:rsidRPr="00DE54DC">
              <w:rPr>
                <w:b/>
                <w:sz w:val="16"/>
                <w:szCs w:val="16"/>
              </w:rPr>
              <w:t>ПОСТАВЩИК: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>Генеральный директор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 xml:space="preserve">АО «НПП «Исток» им. </w:t>
            </w:r>
            <w:proofErr w:type="spellStart"/>
            <w:r w:rsidRPr="00DE54DC">
              <w:rPr>
                <w:sz w:val="16"/>
                <w:szCs w:val="16"/>
              </w:rPr>
              <w:t>Шокина</w:t>
            </w:r>
            <w:proofErr w:type="spellEnd"/>
            <w:r w:rsidRPr="00DE54DC">
              <w:rPr>
                <w:sz w:val="16"/>
                <w:szCs w:val="16"/>
              </w:rPr>
              <w:t>»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  <w:u w:val="single"/>
              </w:rPr>
              <w:tab/>
            </w:r>
            <w:r w:rsidRPr="00DE54DC">
              <w:rPr>
                <w:sz w:val="16"/>
                <w:szCs w:val="16"/>
                <w:u w:val="single"/>
              </w:rPr>
              <w:tab/>
            </w:r>
            <w:r w:rsidRPr="00DE54DC">
              <w:rPr>
                <w:sz w:val="16"/>
                <w:szCs w:val="16"/>
                <w:u w:val="single"/>
              </w:rPr>
              <w:tab/>
            </w:r>
            <w:r w:rsidRPr="00DE54DC">
              <w:rPr>
                <w:sz w:val="16"/>
                <w:szCs w:val="16"/>
              </w:rPr>
              <w:t xml:space="preserve">А.А. Борисов 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ab/>
              <w:t>М.П.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>Согласовано: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>Начальник 67 ВП МО РФ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 xml:space="preserve">_______________А.И. </w:t>
            </w:r>
            <w:proofErr w:type="spellStart"/>
            <w:r w:rsidRPr="00DE54DC">
              <w:rPr>
                <w:sz w:val="16"/>
                <w:szCs w:val="16"/>
              </w:rPr>
              <w:t>Тёхан</w:t>
            </w:r>
            <w:proofErr w:type="spellEnd"/>
          </w:p>
          <w:p w:rsidR="00DE54DC" w:rsidRPr="00DE54DC" w:rsidRDefault="00DE54DC" w:rsidP="00DE54DC">
            <w:pPr>
              <w:jc w:val="both"/>
              <w:rPr>
                <w:b/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5387" w:type="dxa"/>
          </w:tcPr>
          <w:p w:rsidR="00DE54DC" w:rsidRPr="00DE54DC" w:rsidRDefault="00DE54DC" w:rsidP="00DE54DC">
            <w:pPr>
              <w:jc w:val="both"/>
              <w:rPr>
                <w:b/>
                <w:sz w:val="16"/>
                <w:szCs w:val="16"/>
              </w:rPr>
            </w:pPr>
            <w:r w:rsidRPr="00DE54DC">
              <w:rPr>
                <w:b/>
                <w:sz w:val="16"/>
                <w:szCs w:val="16"/>
              </w:rPr>
              <w:t>ПОКУПАТЕЛЬ: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>Генеральный директор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>АО «КБ «Луч»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  <w:u w:val="single"/>
              </w:rPr>
              <w:tab/>
            </w:r>
            <w:r w:rsidRPr="00DE54DC">
              <w:rPr>
                <w:sz w:val="16"/>
                <w:szCs w:val="16"/>
                <w:u w:val="single"/>
              </w:rPr>
              <w:tab/>
            </w:r>
            <w:r w:rsidRPr="00DE54DC">
              <w:rPr>
                <w:sz w:val="16"/>
                <w:szCs w:val="16"/>
                <w:u w:val="single"/>
              </w:rPr>
              <w:tab/>
            </w:r>
            <w:r w:rsidRPr="00DE54DC">
              <w:rPr>
                <w:sz w:val="16"/>
                <w:szCs w:val="16"/>
              </w:rPr>
              <w:t>М.Ф. Шебакпольский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ab/>
              <w:t>М.П.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>Согласовано: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>Начальник 502 ВП МО РФ</w:t>
            </w:r>
          </w:p>
          <w:p w:rsidR="00DE54DC" w:rsidRPr="00DE54DC" w:rsidRDefault="00DE54DC" w:rsidP="00DE54DC">
            <w:pPr>
              <w:jc w:val="both"/>
              <w:rPr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>_______________С.А. Савушкин</w:t>
            </w:r>
          </w:p>
          <w:p w:rsidR="00DE54DC" w:rsidRPr="00DE54DC" w:rsidRDefault="00DE54DC" w:rsidP="00DE54DC">
            <w:pPr>
              <w:jc w:val="both"/>
              <w:rPr>
                <w:b/>
                <w:sz w:val="16"/>
                <w:szCs w:val="16"/>
              </w:rPr>
            </w:pPr>
            <w:r w:rsidRPr="00DE54DC">
              <w:rPr>
                <w:sz w:val="16"/>
                <w:szCs w:val="16"/>
              </w:rPr>
              <w:t xml:space="preserve">            М.П.</w:t>
            </w:r>
          </w:p>
        </w:tc>
      </w:tr>
    </w:tbl>
    <w:p w:rsidR="00E02F21" w:rsidRPr="00DE54DC" w:rsidRDefault="00E02F21" w:rsidP="00514DC6">
      <w:pPr>
        <w:jc w:val="both"/>
        <w:rPr>
          <w:b/>
          <w:sz w:val="19"/>
          <w:szCs w:val="19"/>
        </w:rPr>
      </w:pPr>
    </w:p>
    <w:p w:rsidR="008B44F2" w:rsidRPr="00DE54DC" w:rsidRDefault="008B44F2" w:rsidP="00514DC6">
      <w:pPr>
        <w:jc w:val="both"/>
        <w:rPr>
          <w:b/>
          <w:sz w:val="19"/>
          <w:szCs w:val="19"/>
        </w:rPr>
        <w:sectPr w:rsidR="008B44F2" w:rsidRPr="00DE54DC" w:rsidSect="00DE54DC">
          <w:pgSz w:w="11906" w:h="16838"/>
          <w:pgMar w:top="284" w:right="850" w:bottom="426" w:left="1134" w:header="720" w:footer="720" w:gutter="0"/>
          <w:cols w:space="720"/>
          <w:noEndnote/>
        </w:sectPr>
      </w:pPr>
    </w:p>
    <w:p w:rsidR="008B1D6A" w:rsidRPr="00DE54DC" w:rsidRDefault="008B1D6A" w:rsidP="00DB0DB0">
      <w:pPr>
        <w:spacing w:after="100" w:afterAutospacing="1"/>
        <w:jc w:val="both"/>
        <w:rPr>
          <w:b/>
          <w:sz w:val="19"/>
          <w:szCs w:val="19"/>
        </w:rPr>
      </w:pPr>
    </w:p>
    <w:p w:rsidR="008B1D6A" w:rsidRPr="00DE54DC" w:rsidRDefault="008B1D6A">
      <w:pPr>
        <w:jc w:val="both"/>
        <w:rPr>
          <w:sz w:val="19"/>
          <w:szCs w:val="19"/>
        </w:rPr>
      </w:pPr>
    </w:p>
    <w:sectPr w:rsidR="008B1D6A" w:rsidRPr="00DE54DC" w:rsidSect="008B44F2">
      <w:type w:val="continuous"/>
      <w:pgSz w:w="11906" w:h="16838"/>
      <w:pgMar w:top="719" w:right="850" w:bottom="1440" w:left="1134" w:header="720" w:footer="720" w:gutter="0"/>
      <w:cols w:num="2" w:space="720" w:equalWidth="0">
        <w:col w:w="4607" w:space="708"/>
        <w:col w:w="46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5FE9"/>
    <w:multiLevelType w:val="hybridMultilevel"/>
    <w:tmpl w:val="7C064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AE"/>
    <w:rsid w:val="00060008"/>
    <w:rsid w:val="00063105"/>
    <w:rsid w:val="000941D3"/>
    <w:rsid w:val="000A05F5"/>
    <w:rsid w:val="000A45CE"/>
    <w:rsid w:val="000C1CA0"/>
    <w:rsid w:val="000E4397"/>
    <w:rsid w:val="000F386A"/>
    <w:rsid w:val="000F5375"/>
    <w:rsid w:val="00101EF1"/>
    <w:rsid w:val="001239E9"/>
    <w:rsid w:val="0014218A"/>
    <w:rsid w:val="00151378"/>
    <w:rsid w:val="00156628"/>
    <w:rsid w:val="00171DF7"/>
    <w:rsid w:val="00194FE3"/>
    <w:rsid w:val="001C2F56"/>
    <w:rsid w:val="002137C5"/>
    <w:rsid w:val="00234AAA"/>
    <w:rsid w:val="00243B18"/>
    <w:rsid w:val="002454F1"/>
    <w:rsid w:val="002509E6"/>
    <w:rsid w:val="002A1E53"/>
    <w:rsid w:val="002B5D5A"/>
    <w:rsid w:val="002E606B"/>
    <w:rsid w:val="00301699"/>
    <w:rsid w:val="00304C59"/>
    <w:rsid w:val="0033116C"/>
    <w:rsid w:val="003330D6"/>
    <w:rsid w:val="003475B9"/>
    <w:rsid w:val="00373797"/>
    <w:rsid w:val="00394E00"/>
    <w:rsid w:val="003A6741"/>
    <w:rsid w:val="003A6CC3"/>
    <w:rsid w:val="003A7B5A"/>
    <w:rsid w:val="003B1321"/>
    <w:rsid w:val="003B6670"/>
    <w:rsid w:val="0041275D"/>
    <w:rsid w:val="004202DB"/>
    <w:rsid w:val="00436228"/>
    <w:rsid w:val="004460F0"/>
    <w:rsid w:val="00490D7A"/>
    <w:rsid w:val="004958B6"/>
    <w:rsid w:val="0049731C"/>
    <w:rsid w:val="00497F5B"/>
    <w:rsid w:val="004C01FB"/>
    <w:rsid w:val="004E517E"/>
    <w:rsid w:val="004F4569"/>
    <w:rsid w:val="004F4D6C"/>
    <w:rsid w:val="005142F3"/>
    <w:rsid w:val="00514DC6"/>
    <w:rsid w:val="00515696"/>
    <w:rsid w:val="00557F79"/>
    <w:rsid w:val="00573C9B"/>
    <w:rsid w:val="00580824"/>
    <w:rsid w:val="00595FD1"/>
    <w:rsid w:val="005A64D3"/>
    <w:rsid w:val="005B441C"/>
    <w:rsid w:val="005D67F8"/>
    <w:rsid w:val="005F343D"/>
    <w:rsid w:val="006260E0"/>
    <w:rsid w:val="0066614A"/>
    <w:rsid w:val="006850E9"/>
    <w:rsid w:val="006858C9"/>
    <w:rsid w:val="00687FE6"/>
    <w:rsid w:val="00695FF8"/>
    <w:rsid w:val="006A51CA"/>
    <w:rsid w:val="006E3B56"/>
    <w:rsid w:val="006E48C0"/>
    <w:rsid w:val="0070139E"/>
    <w:rsid w:val="007202B2"/>
    <w:rsid w:val="007660F7"/>
    <w:rsid w:val="00781FE8"/>
    <w:rsid w:val="007C2652"/>
    <w:rsid w:val="007C6D60"/>
    <w:rsid w:val="0082090A"/>
    <w:rsid w:val="008278F2"/>
    <w:rsid w:val="0083168E"/>
    <w:rsid w:val="00847BCC"/>
    <w:rsid w:val="008720CC"/>
    <w:rsid w:val="008A0860"/>
    <w:rsid w:val="008A42DB"/>
    <w:rsid w:val="008B1D6A"/>
    <w:rsid w:val="008B44F2"/>
    <w:rsid w:val="008D32C9"/>
    <w:rsid w:val="008E6AE5"/>
    <w:rsid w:val="008F4117"/>
    <w:rsid w:val="00904A2D"/>
    <w:rsid w:val="00923B78"/>
    <w:rsid w:val="0093182F"/>
    <w:rsid w:val="00934346"/>
    <w:rsid w:val="009A31EB"/>
    <w:rsid w:val="009B6BF1"/>
    <w:rsid w:val="009C7D3E"/>
    <w:rsid w:val="009D0121"/>
    <w:rsid w:val="009E5758"/>
    <w:rsid w:val="009E5C6D"/>
    <w:rsid w:val="009E75B5"/>
    <w:rsid w:val="00A20EC3"/>
    <w:rsid w:val="00A41764"/>
    <w:rsid w:val="00A5718B"/>
    <w:rsid w:val="00A6610E"/>
    <w:rsid w:val="00A67D88"/>
    <w:rsid w:val="00A72198"/>
    <w:rsid w:val="00A80684"/>
    <w:rsid w:val="00A9153B"/>
    <w:rsid w:val="00AB13D7"/>
    <w:rsid w:val="00AB2C7C"/>
    <w:rsid w:val="00AC0616"/>
    <w:rsid w:val="00AC0DBD"/>
    <w:rsid w:val="00AD3A90"/>
    <w:rsid w:val="00AE2D9F"/>
    <w:rsid w:val="00AF5900"/>
    <w:rsid w:val="00B03893"/>
    <w:rsid w:val="00B103D1"/>
    <w:rsid w:val="00B448A7"/>
    <w:rsid w:val="00B6299A"/>
    <w:rsid w:val="00B7758E"/>
    <w:rsid w:val="00B83604"/>
    <w:rsid w:val="00B87F10"/>
    <w:rsid w:val="00B96D7B"/>
    <w:rsid w:val="00BA5F88"/>
    <w:rsid w:val="00BB6884"/>
    <w:rsid w:val="00BD732F"/>
    <w:rsid w:val="00C02CC6"/>
    <w:rsid w:val="00C05AC0"/>
    <w:rsid w:val="00C44A54"/>
    <w:rsid w:val="00C46A87"/>
    <w:rsid w:val="00C75E8A"/>
    <w:rsid w:val="00C81EB1"/>
    <w:rsid w:val="00CC0080"/>
    <w:rsid w:val="00CC00FF"/>
    <w:rsid w:val="00CC4C28"/>
    <w:rsid w:val="00D00DE8"/>
    <w:rsid w:val="00D01491"/>
    <w:rsid w:val="00D03ED4"/>
    <w:rsid w:val="00D230C3"/>
    <w:rsid w:val="00D55A31"/>
    <w:rsid w:val="00D62AE7"/>
    <w:rsid w:val="00D713CA"/>
    <w:rsid w:val="00DA06AE"/>
    <w:rsid w:val="00DB0DB0"/>
    <w:rsid w:val="00DC1393"/>
    <w:rsid w:val="00DE54DC"/>
    <w:rsid w:val="00E02F21"/>
    <w:rsid w:val="00E15961"/>
    <w:rsid w:val="00E36400"/>
    <w:rsid w:val="00E51E67"/>
    <w:rsid w:val="00E67C95"/>
    <w:rsid w:val="00E872B1"/>
    <w:rsid w:val="00EA3304"/>
    <w:rsid w:val="00EA50D4"/>
    <w:rsid w:val="00EC3499"/>
    <w:rsid w:val="00EC4EBA"/>
    <w:rsid w:val="00ED67E8"/>
    <w:rsid w:val="00F06873"/>
    <w:rsid w:val="00F67758"/>
    <w:rsid w:val="00F97F5E"/>
    <w:rsid w:val="00FA3479"/>
    <w:rsid w:val="00FF1830"/>
    <w:rsid w:val="00FF403D"/>
    <w:rsid w:val="00FF46CE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EB1"/>
    <w:rPr>
      <w:sz w:val="24"/>
      <w:szCs w:val="24"/>
    </w:rPr>
  </w:style>
  <w:style w:type="paragraph" w:styleId="1">
    <w:name w:val="heading 1"/>
    <w:basedOn w:val="a"/>
    <w:next w:val="a"/>
    <w:qFormat/>
    <w:rsid w:val="00AB13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B13D7"/>
    <w:rPr>
      <w:b/>
      <w:bCs/>
      <w:color w:val="000080"/>
      <w:sz w:val="20"/>
      <w:szCs w:val="20"/>
    </w:rPr>
  </w:style>
  <w:style w:type="paragraph" w:styleId="a5">
    <w:name w:val="Balloon Text"/>
    <w:basedOn w:val="a"/>
    <w:semiHidden/>
    <w:rsid w:val="0070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EB1"/>
    <w:rPr>
      <w:sz w:val="24"/>
      <w:szCs w:val="24"/>
    </w:rPr>
  </w:style>
  <w:style w:type="paragraph" w:styleId="1">
    <w:name w:val="heading 1"/>
    <w:basedOn w:val="a"/>
    <w:next w:val="a"/>
    <w:qFormat/>
    <w:rsid w:val="00AB13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B13D7"/>
    <w:rPr>
      <w:b/>
      <w:bCs/>
      <w:color w:val="000080"/>
      <w:sz w:val="20"/>
      <w:szCs w:val="20"/>
    </w:rPr>
  </w:style>
  <w:style w:type="paragraph" w:styleId="a5">
    <w:name w:val="Balloon Text"/>
    <w:basedOn w:val="a"/>
    <w:semiHidden/>
    <w:rsid w:val="0070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diakov.net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Пользователь</dc:creator>
  <cp:lastModifiedBy>928_Kochetkova</cp:lastModifiedBy>
  <cp:revision>13</cp:revision>
  <cp:lastPrinted>2016-01-14T06:27:00Z</cp:lastPrinted>
  <dcterms:created xsi:type="dcterms:W3CDTF">2015-12-22T07:37:00Z</dcterms:created>
  <dcterms:modified xsi:type="dcterms:W3CDTF">2016-02-17T07:53:00Z</dcterms:modified>
</cp:coreProperties>
</file>