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0E" w:rsidRPr="00D2655B" w:rsidRDefault="005C4A0E" w:rsidP="005C4A0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C4A0E" w:rsidRPr="00D2655B" w:rsidTr="00FE71C0">
        <w:tc>
          <w:tcPr>
            <w:tcW w:w="4786" w:type="dxa"/>
          </w:tcPr>
          <w:p w:rsidR="005C4A0E" w:rsidRPr="00D2655B" w:rsidRDefault="005C4A0E" w:rsidP="00FE71C0">
            <w:pPr>
              <w:spacing w:after="0" w:line="240" w:lineRule="auto"/>
              <w:jc w:val="center"/>
              <w:rPr>
                <w:rFonts w:ascii="Times New Roman" w:hAnsi="Times New Roman"/>
                <w:sz w:val="20"/>
                <w:szCs w:val="20"/>
              </w:rPr>
            </w:pPr>
          </w:p>
        </w:tc>
        <w:tc>
          <w:tcPr>
            <w:tcW w:w="5153" w:type="dxa"/>
          </w:tcPr>
          <w:p w:rsidR="005C4A0E" w:rsidRPr="00D2655B" w:rsidRDefault="005C4A0E" w:rsidP="00FE71C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C4A0E" w:rsidRPr="00D2655B" w:rsidTr="00FE71C0">
        <w:tc>
          <w:tcPr>
            <w:tcW w:w="4786" w:type="dxa"/>
          </w:tcPr>
          <w:p w:rsidR="005C4A0E" w:rsidRPr="00D2655B" w:rsidRDefault="005C4A0E" w:rsidP="00FE71C0">
            <w:pPr>
              <w:spacing w:after="0" w:line="240" w:lineRule="auto"/>
              <w:jc w:val="center"/>
              <w:rPr>
                <w:rFonts w:ascii="Times New Roman" w:hAnsi="Times New Roman"/>
                <w:sz w:val="20"/>
                <w:szCs w:val="20"/>
              </w:rPr>
            </w:pPr>
          </w:p>
        </w:tc>
        <w:tc>
          <w:tcPr>
            <w:tcW w:w="5153" w:type="dxa"/>
          </w:tcPr>
          <w:p w:rsidR="005C4A0E" w:rsidRPr="00D2655B" w:rsidRDefault="005C4A0E" w:rsidP="00FE71C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C4A0E" w:rsidRPr="00D2655B" w:rsidRDefault="005C4A0E" w:rsidP="00FE71C0">
            <w:pPr>
              <w:spacing w:after="0" w:line="240" w:lineRule="auto"/>
              <w:ind w:hanging="4"/>
              <w:jc w:val="center"/>
              <w:rPr>
                <w:rFonts w:ascii="Times New Roman" w:hAnsi="Times New Roman"/>
                <w:sz w:val="20"/>
                <w:szCs w:val="20"/>
              </w:rPr>
            </w:pPr>
          </w:p>
        </w:tc>
      </w:tr>
      <w:tr w:rsidR="005C4A0E" w:rsidRPr="00D2655B" w:rsidTr="00FE71C0">
        <w:tc>
          <w:tcPr>
            <w:tcW w:w="4786" w:type="dxa"/>
          </w:tcPr>
          <w:p w:rsidR="005C4A0E" w:rsidRPr="00D2655B" w:rsidRDefault="005C4A0E" w:rsidP="00FE71C0">
            <w:pPr>
              <w:spacing w:after="0" w:line="240" w:lineRule="auto"/>
              <w:jc w:val="center"/>
              <w:rPr>
                <w:rFonts w:ascii="Times New Roman" w:hAnsi="Times New Roman"/>
                <w:sz w:val="20"/>
                <w:szCs w:val="20"/>
              </w:rPr>
            </w:pPr>
          </w:p>
        </w:tc>
        <w:tc>
          <w:tcPr>
            <w:tcW w:w="5153" w:type="dxa"/>
          </w:tcPr>
          <w:p w:rsidR="005C4A0E" w:rsidRPr="00D2655B" w:rsidRDefault="005C4A0E" w:rsidP="00FE71C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C4A0E" w:rsidRPr="00D2655B" w:rsidRDefault="00FE71C0" w:rsidP="00FE71C0">
            <w:pPr>
              <w:spacing w:after="0" w:line="240" w:lineRule="auto"/>
              <w:jc w:val="center"/>
              <w:rPr>
                <w:rFonts w:ascii="Times New Roman" w:hAnsi="Times New Roman"/>
                <w:sz w:val="20"/>
                <w:szCs w:val="20"/>
              </w:rPr>
            </w:pPr>
            <w:r>
              <w:rPr>
                <w:rFonts w:ascii="Times New Roman" w:hAnsi="Times New Roman"/>
                <w:sz w:val="20"/>
                <w:szCs w:val="20"/>
              </w:rPr>
              <w:t>17.03.2023</w:t>
            </w:r>
          </w:p>
        </w:tc>
      </w:tr>
    </w:tbl>
    <w:p w:rsidR="005C4A0E" w:rsidRPr="00D2655B" w:rsidRDefault="005C4A0E" w:rsidP="005C4A0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2655B" w:rsidRDefault="005C4A0E" w:rsidP="005C4A0E">
      <w:pPr>
        <w:pStyle w:val="a"/>
        <w:numPr>
          <w:ilvl w:val="0"/>
          <w:numId w:val="0"/>
        </w:numPr>
        <w:spacing w:before="240"/>
        <w:jc w:val="center"/>
        <w:rPr>
          <w:rFonts w:ascii="Times New Roman" w:hAnsi="Times New Roman"/>
          <w:sz w:val="20"/>
          <w:szCs w:val="20"/>
        </w:rPr>
      </w:pPr>
    </w:p>
    <w:p w:rsidR="005C4A0E" w:rsidRPr="00D45CF5" w:rsidRDefault="005C4A0E" w:rsidP="005C4A0E">
      <w:pPr>
        <w:pStyle w:val="a"/>
        <w:numPr>
          <w:ilvl w:val="0"/>
          <w:numId w:val="0"/>
        </w:numPr>
        <w:spacing w:before="240"/>
        <w:jc w:val="center"/>
        <w:rPr>
          <w:rFonts w:ascii="Times New Roman" w:hAnsi="Times New Roman"/>
          <w:sz w:val="20"/>
          <w:szCs w:val="20"/>
          <w:u w:val="single"/>
        </w:rPr>
        <w:sectPr w:rsidR="005C4A0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lastRenderedPageBreak/>
        <w:t>г. Рыбинск, 20</w:t>
      </w:r>
      <w:r w:rsidRPr="00D2655B">
        <w:rPr>
          <w:rFonts w:ascii="Times New Roman" w:hAnsi="Times New Roman"/>
          <w:sz w:val="20"/>
          <w:szCs w:val="20"/>
          <w:lang w:val="en-US"/>
        </w:rPr>
        <w:t>2</w:t>
      </w:r>
      <w:r>
        <w:rPr>
          <w:rFonts w:ascii="Times New Roman" w:hAnsi="Times New Roman"/>
          <w:sz w:val="20"/>
          <w:szCs w:val="20"/>
        </w:rPr>
        <w:t>3</w:t>
      </w:r>
    </w:p>
    <w:p w:rsidR="005C4A0E" w:rsidRPr="00CF4BBB" w:rsidRDefault="005C4A0E" w:rsidP="005C4A0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C4A0E" w:rsidRPr="00CF4BBB" w:rsidRDefault="005C4A0E" w:rsidP="005C4A0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43" w:history="1">
        <w:r w:rsidR="005C4A0E" w:rsidRPr="00CF4BBB">
          <w:rPr>
            <w:rStyle w:val="affa"/>
            <w:rFonts w:ascii="Times New Roman" w:hAnsi="Times New Roman"/>
            <w:sz w:val="20"/>
          </w:rPr>
          <w:t>2.</w:t>
        </w:r>
        <w:r w:rsidR="005C4A0E" w:rsidRPr="00CF4BBB">
          <w:rPr>
            <w:rFonts w:ascii="Times New Roman" w:eastAsiaTheme="minorEastAsia" w:hAnsi="Times New Roman"/>
            <w:sz w:val="20"/>
          </w:rPr>
          <w:tab/>
        </w:r>
        <w:r w:rsidR="005C4A0E" w:rsidRPr="00CF4BBB">
          <w:rPr>
            <w:rStyle w:val="affa"/>
            <w:rFonts w:ascii="Times New Roman" w:hAnsi="Times New Roman"/>
            <w:sz w:val="20"/>
          </w:rPr>
          <w:t>ТЕРМИНЫ И ОПРЕДЕЛЕНИЯ</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_Toc77843543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4</w:t>
        </w:r>
        <w:r w:rsidR="005C4A0E" w:rsidRPr="00CF4BBB">
          <w:rPr>
            <w:rFonts w:ascii="Times New Roman" w:hAnsi="Times New Roman"/>
            <w:webHidden/>
            <w:sz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44" w:history="1">
        <w:r w:rsidR="005C4A0E" w:rsidRPr="00CF4BBB">
          <w:rPr>
            <w:rStyle w:val="affa"/>
            <w:rFonts w:ascii="Times New Roman" w:hAnsi="Times New Roman"/>
            <w:sz w:val="20"/>
          </w:rPr>
          <w:t>3.</w:t>
        </w:r>
        <w:r w:rsidR="005C4A0E" w:rsidRPr="00CF4BBB">
          <w:rPr>
            <w:rFonts w:ascii="Times New Roman" w:eastAsiaTheme="minorEastAsia" w:hAnsi="Times New Roman"/>
            <w:sz w:val="20"/>
          </w:rPr>
          <w:tab/>
        </w:r>
        <w:r w:rsidR="005C4A0E" w:rsidRPr="00CF4BBB">
          <w:rPr>
            <w:rStyle w:val="affa"/>
            <w:rFonts w:ascii="Times New Roman" w:hAnsi="Times New Roman"/>
            <w:sz w:val="20"/>
          </w:rPr>
          <w:t>ОБЩИЕ ПОЛОЖЕНИЯ</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_Toc77843544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6</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45" w:history="1">
        <w:r w:rsidR="005C4A0E" w:rsidRPr="00CF4BBB">
          <w:rPr>
            <w:rStyle w:val="affa"/>
            <w:rFonts w:ascii="Times New Roman" w:hAnsi="Times New Roman"/>
            <w:sz w:val="20"/>
            <w:szCs w:val="20"/>
          </w:rPr>
          <w:t>3.1</w:t>
        </w:r>
        <w:r w:rsidR="005C4A0E" w:rsidRPr="00CF4BBB">
          <w:rPr>
            <w:rFonts w:ascii="Times New Roman" w:hAnsi="Times New Roman"/>
            <w:sz w:val="20"/>
            <w:szCs w:val="20"/>
          </w:rPr>
          <w:tab/>
        </w:r>
        <w:r w:rsidR="005C4A0E" w:rsidRPr="00CF4BBB">
          <w:rPr>
            <w:rStyle w:val="affa"/>
            <w:rFonts w:ascii="Times New Roman" w:hAnsi="Times New Roman"/>
            <w:sz w:val="20"/>
            <w:szCs w:val="20"/>
          </w:rPr>
          <w:t>Общие сведения о процедуре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_Toc77843545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6</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46" w:history="1">
        <w:r w:rsidR="005C4A0E" w:rsidRPr="00CF4BBB">
          <w:rPr>
            <w:rStyle w:val="affa"/>
            <w:rFonts w:ascii="Times New Roman" w:hAnsi="Times New Roman"/>
            <w:sz w:val="20"/>
            <w:szCs w:val="20"/>
          </w:rPr>
          <w:t>3.2</w:t>
        </w:r>
        <w:r w:rsidR="005C4A0E" w:rsidRPr="00CF4BBB">
          <w:rPr>
            <w:rFonts w:ascii="Times New Roman" w:hAnsi="Times New Roman"/>
            <w:sz w:val="20"/>
            <w:szCs w:val="20"/>
          </w:rPr>
          <w:tab/>
        </w:r>
        <w:r w:rsidR="005C4A0E" w:rsidRPr="00CF4BBB">
          <w:rPr>
            <w:rStyle w:val="affa"/>
            <w:rFonts w:ascii="Times New Roman" w:hAnsi="Times New Roman"/>
            <w:sz w:val="20"/>
            <w:szCs w:val="20"/>
          </w:rPr>
          <w:t>Правовой статус процедуры и документов</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_Toc77843546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6</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47" w:history="1">
        <w:r w:rsidR="005C4A0E" w:rsidRPr="00CF4BBB">
          <w:rPr>
            <w:rStyle w:val="affa"/>
            <w:rFonts w:ascii="Times New Roman" w:hAnsi="Times New Roman"/>
            <w:sz w:val="20"/>
            <w:szCs w:val="20"/>
          </w:rPr>
          <w:t>3.3</w:t>
        </w:r>
        <w:r w:rsidR="005C4A0E" w:rsidRPr="00CF4BBB">
          <w:rPr>
            <w:rFonts w:ascii="Times New Roman" w:hAnsi="Times New Roman"/>
            <w:sz w:val="20"/>
            <w:szCs w:val="20"/>
          </w:rPr>
          <w:tab/>
        </w:r>
        <w:r w:rsidR="005C4A0E" w:rsidRPr="00CF4BBB">
          <w:rPr>
            <w:rStyle w:val="affa"/>
            <w:rFonts w:ascii="Times New Roman" w:hAnsi="Times New Roman"/>
            <w:sz w:val="20"/>
            <w:szCs w:val="20"/>
          </w:rPr>
          <w:t>Особые положения в связи с проведением закупки в открытой форме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_Toc77843547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7</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48" w:history="1">
        <w:r w:rsidR="005C4A0E" w:rsidRPr="00CF4BBB">
          <w:rPr>
            <w:rStyle w:val="affa"/>
            <w:rFonts w:ascii="Times New Roman" w:hAnsi="Times New Roman"/>
            <w:sz w:val="20"/>
            <w:szCs w:val="20"/>
          </w:rPr>
          <w:t>3.4</w:t>
        </w:r>
        <w:r w:rsidR="005C4A0E" w:rsidRPr="00CF4BBB">
          <w:rPr>
            <w:rFonts w:ascii="Times New Roman" w:hAnsi="Times New Roman"/>
            <w:sz w:val="20"/>
            <w:szCs w:val="20"/>
          </w:rPr>
          <w:tab/>
        </w:r>
        <w:r w:rsidR="005C4A0E" w:rsidRPr="00CF4BBB">
          <w:rPr>
            <w:rStyle w:val="affa"/>
            <w:rFonts w:ascii="Times New Roman" w:hAnsi="Times New Roman"/>
            <w:sz w:val="20"/>
            <w:szCs w:val="20"/>
          </w:rPr>
          <w:t>Особые положения в связи с проведением закупки в электронной форме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_Toc77843548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7</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49" w:history="1">
        <w:r w:rsidR="005C4A0E" w:rsidRPr="00CF4BBB">
          <w:rPr>
            <w:rStyle w:val="affa"/>
            <w:rFonts w:ascii="Times New Roman" w:hAnsi="Times New Roman"/>
            <w:sz w:val="20"/>
            <w:szCs w:val="20"/>
          </w:rPr>
          <w:t>3.5</w:t>
        </w:r>
        <w:r w:rsidR="005C4A0E" w:rsidRPr="00CF4BBB">
          <w:rPr>
            <w:rFonts w:ascii="Times New Roman" w:hAnsi="Times New Roman"/>
            <w:sz w:val="20"/>
            <w:szCs w:val="20"/>
          </w:rPr>
          <w:tab/>
        </w:r>
        <w:r w:rsidR="005C4A0E" w:rsidRPr="00CF4BBB">
          <w:rPr>
            <w:rStyle w:val="affa"/>
            <w:rFonts w:ascii="Times New Roman" w:hAnsi="Times New Roman"/>
            <w:sz w:val="20"/>
            <w:szCs w:val="20"/>
          </w:rPr>
          <w:t>Обжалование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_Toc77843549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8</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50" w:history="1">
        <w:r w:rsidR="005C4A0E" w:rsidRPr="00CF4BBB">
          <w:rPr>
            <w:rStyle w:val="affa"/>
            <w:rFonts w:ascii="Times New Roman" w:hAnsi="Times New Roman"/>
            <w:sz w:val="20"/>
          </w:rPr>
          <w:t>4.</w:t>
        </w:r>
        <w:r w:rsidR="005C4A0E" w:rsidRPr="00CF4BBB">
          <w:rPr>
            <w:rFonts w:ascii="Times New Roman" w:eastAsiaTheme="minorEastAsia" w:hAnsi="Times New Roman"/>
            <w:sz w:val="20"/>
          </w:rPr>
          <w:tab/>
        </w:r>
        <w:r w:rsidR="005C4A0E" w:rsidRPr="00CF4BBB">
          <w:rPr>
            <w:rStyle w:val="affa"/>
            <w:rFonts w:ascii="Times New Roman" w:hAnsi="Times New Roman"/>
            <w:sz w:val="20"/>
          </w:rPr>
          <w:t>ПОРЯДОК ПРОВЕДЕНИЯ ЗАКУПКИ</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_Toc77843550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10</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51" w:history="1">
        <w:r w:rsidR="005C4A0E" w:rsidRPr="00CF4BBB">
          <w:rPr>
            <w:rStyle w:val="affa"/>
            <w:rFonts w:ascii="Times New Roman" w:eastAsiaTheme="majorEastAsia" w:hAnsi="Times New Roman"/>
            <w:sz w:val="20"/>
            <w:szCs w:val="20"/>
          </w:rPr>
          <w:t>4.1</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Общий порядок проведения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_Toc77843551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10</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2" w:history="1">
        <w:r w:rsidR="005C4A0E" w:rsidRPr="00CF4BBB">
          <w:rPr>
            <w:rStyle w:val="affa"/>
            <w:rFonts w:ascii="Times New Roman" w:eastAsiaTheme="majorEastAsia" w:hAnsi="Times New Roman"/>
            <w:sz w:val="20"/>
            <w:szCs w:val="20"/>
          </w:rPr>
          <w:t>4.2</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Официальное размещение извещения</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_Toc77843552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10</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3" w:history="1">
        <w:r w:rsidR="005C4A0E" w:rsidRPr="00CF4BBB">
          <w:rPr>
            <w:rStyle w:val="affa"/>
            <w:rFonts w:ascii="Times New Roman" w:eastAsiaTheme="majorEastAsia" w:hAnsi="Times New Roman"/>
            <w:sz w:val="20"/>
            <w:szCs w:val="20"/>
          </w:rPr>
          <w:t>4.3</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Разъяснение извещения</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_Toc77843553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10</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4" w:history="1">
        <w:r w:rsidR="005C4A0E" w:rsidRPr="00CF4BBB">
          <w:rPr>
            <w:rStyle w:val="affa"/>
            <w:rFonts w:ascii="Times New Roman" w:eastAsiaTheme="majorEastAsia" w:hAnsi="Times New Roman"/>
            <w:sz w:val="20"/>
            <w:szCs w:val="20"/>
          </w:rPr>
          <w:t>4.4</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Внесение изменений в извещение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_Toc77843554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11</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5" w:history="1">
        <w:r w:rsidR="005C4A0E" w:rsidRPr="00CF4BBB">
          <w:rPr>
            <w:rStyle w:val="affa"/>
            <w:rFonts w:ascii="Times New Roman" w:eastAsiaTheme="majorEastAsia" w:hAnsi="Times New Roman"/>
            <w:sz w:val="20"/>
            <w:szCs w:val="20"/>
          </w:rPr>
          <w:t>4.5</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Общие требования к заявке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_Toc77843555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11</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6" w:history="1">
        <w:r w:rsidR="005C4A0E" w:rsidRPr="00CF4BBB">
          <w:rPr>
            <w:rStyle w:val="affa"/>
            <w:rFonts w:ascii="Times New Roman" w:eastAsiaTheme="majorEastAsia" w:hAnsi="Times New Roman"/>
            <w:sz w:val="20"/>
            <w:szCs w:val="20"/>
          </w:rPr>
          <w:t>4.6</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Требования к описанию продукции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_Toc77843556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12</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7" w:history="1">
        <w:r w:rsidR="005C4A0E" w:rsidRPr="00CF4BBB">
          <w:rPr>
            <w:rStyle w:val="affa"/>
            <w:rFonts w:ascii="Times New Roman" w:eastAsiaTheme="majorEastAsia" w:hAnsi="Times New Roman"/>
            <w:sz w:val="20"/>
            <w:szCs w:val="20"/>
          </w:rPr>
          <w:t>4.7</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Начальная (максимальная) цена договора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_Toc77843557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12</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8" w:history="1">
        <w:r w:rsidR="005C4A0E" w:rsidRPr="00CF4BBB">
          <w:rPr>
            <w:rStyle w:val="affa"/>
            <w:rFonts w:ascii="Times New Roman" w:hAnsi="Times New Roman"/>
            <w:sz w:val="20"/>
            <w:szCs w:val="20"/>
          </w:rPr>
          <w:t>4.8</w:t>
        </w:r>
        <w:r w:rsidR="005C4A0E" w:rsidRPr="00CF4BBB">
          <w:rPr>
            <w:rFonts w:ascii="Times New Roman" w:hAnsi="Times New Roman"/>
            <w:sz w:val="20"/>
            <w:szCs w:val="20"/>
          </w:rPr>
          <w:tab/>
        </w:r>
        <w:r w:rsidR="005C4A0E" w:rsidRPr="00CF4BBB">
          <w:rPr>
            <w:rStyle w:val="affa"/>
            <w:rFonts w:ascii="Times New Roman" w:hAnsi="Times New Roman"/>
            <w:sz w:val="20"/>
            <w:szCs w:val="20"/>
          </w:rPr>
          <w:t>Обеспечение заявки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_Toc77843558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12</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59" w:history="1">
        <w:r w:rsidR="005C4A0E" w:rsidRPr="00CF4BBB">
          <w:rPr>
            <w:rStyle w:val="affa"/>
            <w:rFonts w:ascii="Times New Roman" w:eastAsiaTheme="majorEastAsia" w:hAnsi="Times New Roman"/>
            <w:sz w:val="20"/>
            <w:szCs w:val="20"/>
          </w:rPr>
          <w:t>4.9</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Подача заявок</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_Toc77843559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13</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0" w:history="1">
        <w:r w:rsidR="005C4A0E" w:rsidRPr="00CF4BBB">
          <w:rPr>
            <w:rStyle w:val="affa"/>
            <w:rFonts w:ascii="Times New Roman" w:hAnsi="Times New Roman"/>
            <w:sz w:val="20"/>
            <w:szCs w:val="20"/>
          </w:rPr>
          <w:t>4.10</w:t>
        </w:r>
        <w:r w:rsidR="005C4A0E" w:rsidRPr="00CF4BBB">
          <w:rPr>
            <w:rFonts w:ascii="Times New Roman" w:hAnsi="Times New Roman"/>
            <w:sz w:val="20"/>
            <w:szCs w:val="20"/>
          </w:rPr>
          <w:tab/>
        </w:r>
        <w:r w:rsidR="005C4A0E" w:rsidRPr="00CF4BBB">
          <w:rPr>
            <w:rStyle w:val="affa"/>
            <w:rFonts w:ascii="Times New Roman" w:hAnsi="Times New Roman"/>
            <w:sz w:val="20"/>
            <w:szCs w:val="20"/>
          </w:rPr>
          <w:t>Изменение или отзыв заявки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_Toc77843560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14</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1" w:history="1">
        <w:r w:rsidR="005C4A0E" w:rsidRPr="00CF4BBB">
          <w:rPr>
            <w:rStyle w:val="affa"/>
            <w:rFonts w:ascii="Times New Roman" w:eastAsiaTheme="majorEastAsia" w:hAnsi="Times New Roman"/>
            <w:sz w:val="20"/>
            <w:szCs w:val="20"/>
          </w:rPr>
          <w:t>4.11</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Открытие доступа к заявкам</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_Toc77843561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14</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2" w:history="1">
        <w:r w:rsidR="005C4A0E" w:rsidRPr="00CF4BBB">
          <w:rPr>
            <w:rStyle w:val="affa"/>
            <w:rFonts w:ascii="Times New Roman" w:eastAsiaTheme="majorEastAsia" w:hAnsi="Times New Roman"/>
            <w:sz w:val="20"/>
            <w:szCs w:val="20"/>
          </w:rPr>
          <w:t>4.12</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_Toc77843562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14</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3" w:history="1">
        <w:r w:rsidR="005C4A0E" w:rsidRPr="00CF4BBB">
          <w:rPr>
            <w:rStyle w:val="affa"/>
            <w:rFonts w:ascii="Times New Roman" w:eastAsiaTheme="majorEastAsia" w:hAnsi="Times New Roman"/>
            <w:sz w:val="20"/>
            <w:szCs w:val="20"/>
          </w:rPr>
          <w:t>4.13</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Переторжка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_Toc77843563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16</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4" w:history="1">
        <w:r w:rsidR="005C4A0E" w:rsidRPr="00CF4BBB">
          <w:rPr>
            <w:rStyle w:val="affa"/>
            <w:rFonts w:ascii="Times New Roman" w:eastAsiaTheme="majorEastAsia" w:hAnsi="Times New Roman"/>
            <w:sz w:val="20"/>
            <w:szCs w:val="20"/>
          </w:rPr>
          <w:t>4.14</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_Toc77843564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17</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5" w:history="1">
        <w:r w:rsidR="005C4A0E" w:rsidRPr="00CF4BBB">
          <w:rPr>
            <w:rStyle w:val="affa"/>
            <w:rFonts w:ascii="Times New Roman" w:eastAsiaTheme="majorEastAsia" w:hAnsi="Times New Roman"/>
            <w:sz w:val="20"/>
            <w:szCs w:val="20"/>
          </w:rPr>
          <w:t>4.15</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Отмена закупки / определения поставщика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_Toc77843565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19</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6" w:history="1">
        <w:r w:rsidR="005C4A0E" w:rsidRPr="00CF4BBB">
          <w:rPr>
            <w:rStyle w:val="affa"/>
            <w:rFonts w:ascii="Times New Roman" w:eastAsiaTheme="majorEastAsia" w:hAnsi="Times New Roman"/>
            <w:sz w:val="20"/>
            <w:szCs w:val="20"/>
          </w:rPr>
          <w:t>4.16</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Постквалификация</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_Toc77843566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19</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7" w:history="1">
        <w:r w:rsidR="005C4A0E" w:rsidRPr="00CF4BBB">
          <w:rPr>
            <w:rStyle w:val="affa"/>
            <w:rFonts w:ascii="Times New Roman" w:eastAsiaTheme="majorEastAsia" w:hAnsi="Times New Roman"/>
            <w:sz w:val="20"/>
            <w:szCs w:val="20"/>
          </w:rPr>
          <w:t>4.17</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Антидемпинговые меры при проведении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_Toc77843567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20</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8" w:history="1">
        <w:r w:rsidR="005C4A0E" w:rsidRPr="00CF4BBB">
          <w:rPr>
            <w:rStyle w:val="affa"/>
            <w:rFonts w:ascii="Times New Roman" w:eastAsiaTheme="majorEastAsia" w:hAnsi="Times New Roman"/>
            <w:sz w:val="20"/>
            <w:szCs w:val="20"/>
          </w:rPr>
          <w:t>4.18</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Отстранение участника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_Toc77843568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20</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69" w:history="1">
        <w:r w:rsidR="005C4A0E" w:rsidRPr="00CF4BBB">
          <w:rPr>
            <w:rStyle w:val="affa"/>
            <w:rFonts w:ascii="Times New Roman" w:hAnsi="Times New Roman"/>
            <w:sz w:val="20"/>
            <w:szCs w:val="20"/>
          </w:rPr>
          <w:t>4.19</w:t>
        </w:r>
        <w:r w:rsidR="005C4A0E" w:rsidRPr="00CF4BBB">
          <w:rPr>
            <w:rFonts w:ascii="Times New Roman" w:hAnsi="Times New Roman"/>
            <w:sz w:val="20"/>
            <w:szCs w:val="20"/>
          </w:rPr>
          <w:tab/>
        </w:r>
        <w:r w:rsidR="005C4A0E" w:rsidRPr="00CF4BBB">
          <w:rPr>
            <w:rStyle w:val="affa"/>
            <w:rFonts w:ascii="Times New Roman" w:hAnsi="Times New Roman"/>
            <w:sz w:val="20"/>
            <w:szCs w:val="20"/>
          </w:rPr>
          <w:t>Преддоговорные переговоры</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_Toc77843569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21</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70" w:history="1">
        <w:r w:rsidR="005C4A0E" w:rsidRPr="00CF4BBB">
          <w:rPr>
            <w:rStyle w:val="affa"/>
            <w:rFonts w:ascii="Times New Roman" w:eastAsiaTheme="majorEastAsia" w:hAnsi="Times New Roman"/>
            <w:sz w:val="20"/>
            <w:szCs w:val="20"/>
          </w:rPr>
          <w:t>4.20</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Заключение договора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_Toc77843570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22</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71" w:history="1">
        <w:r w:rsidR="005C4A0E" w:rsidRPr="00CF4BBB">
          <w:rPr>
            <w:rStyle w:val="affa"/>
            <w:rFonts w:ascii="Times New Roman" w:eastAsiaTheme="majorEastAsia" w:hAnsi="Times New Roman"/>
            <w:sz w:val="20"/>
            <w:szCs w:val="20"/>
          </w:rPr>
          <w:t>4.21</w:t>
        </w:r>
        <w:r w:rsidR="005C4A0E" w:rsidRPr="00CF4BBB">
          <w:rPr>
            <w:rFonts w:ascii="Times New Roman" w:hAnsi="Times New Roman"/>
            <w:sz w:val="20"/>
            <w:szCs w:val="20"/>
          </w:rPr>
          <w:tab/>
        </w:r>
        <w:r w:rsidR="005C4A0E" w:rsidRPr="00CF4BBB">
          <w:rPr>
            <w:rStyle w:val="affa"/>
            <w:rFonts w:ascii="Times New Roman" w:eastAsiaTheme="majorEastAsia" w:hAnsi="Times New Roman"/>
            <w:sz w:val="20"/>
            <w:szCs w:val="20"/>
          </w:rPr>
          <w:t>Обеспечение исполнения договора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_Toc77843571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24</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72" w:history="1">
        <w:r w:rsidR="005C4A0E" w:rsidRPr="00CF4BBB">
          <w:rPr>
            <w:rStyle w:val="affa"/>
            <w:rFonts w:ascii="Times New Roman" w:hAnsi="Times New Roman"/>
            <w:sz w:val="20"/>
          </w:rPr>
          <w:t>5.</w:t>
        </w:r>
        <w:r w:rsidR="005C4A0E" w:rsidRPr="00CF4BBB">
          <w:rPr>
            <w:rFonts w:ascii="Times New Roman" w:eastAsiaTheme="minorEastAsia" w:hAnsi="Times New Roman"/>
            <w:sz w:val="20"/>
          </w:rPr>
          <w:tab/>
        </w:r>
        <w:r w:rsidR="005C4A0E" w:rsidRPr="00CF4BBB">
          <w:rPr>
            <w:rStyle w:val="affa"/>
            <w:rFonts w:ascii="Times New Roman" w:hAnsi="Times New Roman"/>
            <w:sz w:val="20"/>
          </w:rPr>
          <w:t>ТРЕБОВАНИЯ К УЧАСТНИКАМ ЗАКУПКИ</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_Toc77843572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27</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73" w:history="1">
        <w:r w:rsidR="005C4A0E" w:rsidRPr="00CF4BBB">
          <w:rPr>
            <w:rStyle w:val="affa"/>
            <w:rFonts w:ascii="Times New Roman" w:hAnsi="Times New Roman"/>
            <w:sz w:val="20"/>
            <w:szCs w:val="20"/>
          </w:rPr>
          <w:t>5.1</w:t>
        </w:r>
        <w:r w:rsidR="005C4A0E" w:rsidRPr="00CF4BBB">
          <w:rPr>
            <w:rFonts w:ascii="Times New Roman" w:hAnsi="Times New Roman"/>
            <w:sz w:val="20"/>
            <w:szCs w:val="20"/>
          </w:rPr>
          <w:tab/>
        </w:r>
        <w:r w:rsidR="005C4A0E" w:rsidRPr="00CF4BBB">
          <w:rPr>
            <w:rStyle w:val="affa"/>
            <w:rFonts w:ascii="Times New Roman" w:hAnsi="Times New Roman"/>
            <w:sz w:val="20"/>
            <w:szCs w:val="20"/>
          </w:rPr>
          <w:t>Общие требования к участникам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_Toc77843573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27</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74" w:history="1">
        <w:r w:rsidR="005C4A0E" w:rsidRPr="00CF4BBB">
          <w:rPr>
            <w:rStyle w:val="affa"/>
            <w:rFonts w:ascii="Times New Roman" w:eastAsiaTheme="majorEastAsia" w:hAnsi="Times New Roman"/>
            <w:sz w:val="20"/>
          </w:rPr>
          <w:t>6.</w:t>
        </w:r>
        <w:r w:rsidR="005C4A0E" w:rsidRPr="00CF4BBB">
          <w:rPr>
            <w:rFonts w:ascii="Times New Roman" w:eastAsiaTheme="minorEastAsia" w:hAnsi="Times New Roman"/>
            <w:sz w:val="20"/>
          </w:rPr>
          <w:tab/>
        </w:r>
        <w:r w:rsidR="005C4A0E" w:rsidRPr="00CF4BBB">
          <w:rPr>
            <w:rStyle w:val="affa"/>
            <w:rFonts w:ascii="Times New Roman" w:eastAsiaTheme="majorEastAsia" w:hAnsi="Times New Roman"/>
            <w:sz w:val="20"/>
          </w:rPr>
          <w:t>ИНФОРМАЦИОННАЯ КАРТА</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_Toc77843574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28</w:t>
        </w:r>
        <w:r w:rsidR="005C4A0E" w:rsidRPr="00CF4BBB">
          <w:rPr>
            <w:rFonts w:ascii="Times New Roman" w:hAnsi="Times New Roman"/>
            <w:webHidden/>
            <w:sz w:val="20"/>
          </w:rPr>
          <w:fldChar w:fldCharType="end"/>
        </w:r>
      </w:hyperlink>
    </w:p>
    <w:p w:rsidR="005C4A0E" w:rsidRPr="00CF4BBB" w:rsidRDefault="00FE71C0" w:rsidP="005C4A0E">
      <w:pPr>
        <w:pStyle w:val="2a"/>
        <w:tabs>
          <w:tab w:val="right" w:leader="dot" w:pos="9771"/>
        </w:tabs>
        <w:rPr>
          <w:rFonts w:ascii="Times New Roman" w:eastAsiaTheme="minorEastAsia" w:hAnsi="Times New Roman"/>
          <w:sz w:val="20"/>
        </w:rPr>
      </w:pPr>
      <w:hyperlink w:anchor="_Toc77843575" w:history="1">
        <w:r w:rsidR="005C4A0E" w:rsidRPr="00CF4BBB">
          <w:rPr>
            <w:rStyle w:val="affa"/>
            <w:rFonts w:ascii="Times New Roman" w:eastAsiaTheme="majorEastAsia" w:hAnsi="Times New Roman"/>
            <w:bCs/>
            <w:sz w:val="20"/>
          </w:rPr>
          <w:t>Приложение №1 к информационной карте</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_Toc77843575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32</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76" w:history="1">
        <w:r w:rsidR="005C4A0E" w:rsidRPr="00CF4BBB">
          <w:rPr>
            <w:rStyle w:val="affa"/>
            <w:rFonts w:ascii="Times New Roman" w:eastAsia="Times New Roman" w:hAnsi="Times New Roman"/>
            <w:b/>
            <w:sz w:val="20"/>
            <w:szCs w:val="20"/>
          </w:rPr>
          <w:t>ТРЕБОВАНИЯ К УЧАСТНИКАМ ЗАКУПКИ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_Toc77843576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32</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right" w:leader="dot" w:pos="9771"/>
        </w:tabs>
        <w:rPr>
          <w:rFonts w:ascii="Times New Roman" w:eastAsiaTheme="minorEastAsia" w:hAnsi="Times New Roman"/>
          <w:sz w:val="20"/>
        </w:rPr>
      </w:pPr>
      <w:hyperlink w:anchor="_Toc77843577" w:history="1">
        <w:r w:rsidR="005C4A0E" w:rsidRPr="00CF4BBB">
          <w:rPr>
            <w:rStyle w:val="affa"/>
            <w:rFonts w:ascii="Times New Roman" w:eastAsiaTheme="majorEastAsia" w:hAnsi="Times New Roman"/>
            <w:bCs/>
            <w:sz w:val="20"/>
          </w:rPr>
          <w:t>Приложение №2 к информационной карте</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_Toc77843577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34</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78" w:history="1">
        <w:r w:rsidR="005C4A0E" w:rsidRPr="00CF4BBB">
          <w:rPr>
            <w:rStyle w:val="affa"/>
            <w:rFonts w:ascii="Times New Roman" w:eastAsia="Times New Roman" w:hAnsi="Times New Roman"/>
            <w:b/>
            <w:sz w:val="20"/>
            <w:szCs w:val="20"/>
          </w:rPr>
          <w:t>ПОРЯДОК ОЦЕНКИ И СОПОСТАВЛЕНИЯ ЗАЯВОК</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_Toc77843578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34</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right" w:leader="dot" w:pos="9771"/>
        </w:tabs>
        <w:rPr>
          <w:rFonts w:ascii="Times New Roman" w:eastAsiaTheme="minorEastAsia" w:hAnsi="Times New Roman"/>
          <w:sz w:val="20"/>
        </w:rPr>
      </w:pPr>
      <w:hyperlink w:anchor="_Toc77843579" w:history="1">
        <w:r w:rsidR="005C4A0E" w:rsidRPr="00CF4BBB">
          <w:rPr>
            <w:rStyle w:val="affa"/>
            <w:rFonts w:ascii="Times New Roman" w:eastAsiaTheme="majorEastAsia" w:hAnsi="Times New Roman"/>
            <w:bCs/>
            <w:sz w:val="20"/>
          </w:rPr>
          <w:t>Приложение №3 к информационной карте</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_Toc77843579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35</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80" w:history="1">
        <w:r w:rsidR="005C4A0E" w:rsidRPr="00CF4BBB">
          <w:rPr>
            <w:rStyle w:val="affa"/>
            <w:rFonts w:ascii="Times New Roman" w:eastAsia="Times New Roman" w:hAnsi="Times New Roman"/>
            <w:b/>
            <w:sz w:val="20"/>
            <w:szCs w:val="20"/>
          </w:rPr>
          <w:t>ТРЕБОВАНИЯ К СОСТАВУ ЗАЯВКИ</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_Toc77843580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35</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right" w:leader="dot" w:pos="9771"/>
        </w:tabs>
        <w:rPr>
          <w:rFonts w:ascii="Times New Roman" w:eastAsiaTheme="minorEastAsia" w:hAnsi="Times New Roman"/>
          <w:sz w:val="20"/>
        </w:rPr>
      </w:pPr>
      <w:hyperlink w:anchor="_Toc77843581" w:history="1">
        <w:r w:rsidR="005C4A0E" w:rsidRPr="00CF4BBB">
          <w:rPr>
            <w:rStyle w:val="affa"/>
            <w:rFonts w:ascii="Times New Roman" w:eastAsiaTheme="majorEastAsia" w:hAnsi="Times New Roman"/>
            <w:bCs/>
            <w:sz w:val="20"/>
          </w:rPr>
          <w:t>Приложение №4 к информационной карте</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_Toc77843581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36</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82" w:history="1">
        <w:r w:rsidR="005C4A0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_Toc77843582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36</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83" w:history="1">
        <w:r w:rsidR="005C4A0E" w:rsidRPr="00CF4BBB">
          <w:rPr>
            <w:rStyle w:val="affa"/>
            <w:rFonts w:ascii="Times New Roman" w:eastAsiaTheme="majorEastAsia" w:hAnsi="Times New Roman"/>
            <w:sz w:val="20"/>
          </w:rPr>
          <w:t>7.</w:t>
        </w:r>
        <w:r w:rsidR="005C4A0E" w:rsidRPr="00CF4BBB">
          <w:rPr>
            <w:rFonts w:ascii="Times New Roman" w:eastAsiaTheme="minorEastAsia" w:hAnsi="Times New Roman"/>
            <w:sz w:val="20"/>
          </w:rPr>
          <w:tab/>
        </w:r>
        <w:r w:rsidR="005C4A0E" w:rsidRPr="00CF4BBB">
          <w:rPr>
            <w:rStyle w:val="affa"/>
            <w:rFonts w:ascii="Times New Roman" w:eastAsiaTheme="majorEastAsia" w:hAnsi="Times New Roman"/>
            <w:sz w:val="20"/>
          </w:rPr>
          <w:t>ОБРАЗЦЫ ФОРМ ДОКУМЕНТОВ, ВКЛЮЧАЕМЫХ В ЗАЯВКУ</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_Toc77843583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37</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84" w:history="1">
        <w:r w:rsidR="005C4A0E" w:rsidRPr="00CF4BBB">
          <w:rPr>
            <w:rStyle w:val="affa"/>
            <w:rFonts w:ascii="Times New Roman" w:hAnsi="Times New Roman"/>
            <w:sz w:val="20"/>
            <w:szCs w:val="20"/>
          </w:rPr>
          <w:t>7.1</w:t>
        </w:r>
        <w:r w:rsidR="005C4A0E" w:rsidRPr="00CF4BBB">
          <w:rPr>
            <w:rFonts w:ascii="Times New Roman" w:hAnsi="Times New Roman"/>
            <w:sz w:val="20"/>
            <w:szCs w:val="20"/>
          </w:rPr>
          <w:tab/>
        </w:r>
        <w:r w:rsidR="005C4A0E" w:rsidRPr="00CF4BBB">
          <w:rPr>
            <w:rStyle w:val="affa"/>
            <w:rFonts w:ascii="Times New Roman" w:hAnsi="Times New Roman"/>
            <w:sz w:val="20"/>
            <w:szCs w:val="20"/>
          </w:rPr>
          <w:t>Заявка (форма 1)</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_Toc77843584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37</w:t>
        </w:r>
        <w:r w:rsidR="005C4A0E" w:rsidRPr="00CF4BBB">
          <w:rPr>
            <w:rFonts w:ascii="Times New Roman" w:hAnsi="Times New Roman"/>
            <w:webHidden/>
            <w:sz w:val="20"/>
            <w:szCs w:val="20"/>
          </w:rPr>
          <w:fldChar w:fldCharType="end"/>
        </w:r>
      </w:hyperlink>
    </w:p>
    <w:p w:rsidR="005C4A0E" w:rsidRPr="00CF4BBB" w:rsidRDefault="00FE71C0" w:rsidP="005C4A0E">
      <w:pPr>
        <w:pStyle w:val="35"/>
        <w:rPr>
          <w:rFonts w:ascii="Times New Roman" w:hAnsi="Times New Roman"/>
          <w:sz w:val="20"/>
          <w:szCs w:val="20"/>
        </w:rPr>
      </w:pPr>
      <w:hyperlink w:anchor="_Toc77843585" w:history="1">
        <w:r w:rsidR="005C4A0E" w:rsidRPr="00CF4BBB">
          <w:rPr>
            <w:rStyle w:val="affa"/>
            <w:rFonts w:ascii="Times New Roman" w:hAnsi="Times New Roman"/>
            <w:sz w:val="20"/>
            <w:szCs w:val="20"/>
          </w:rPr>
          <w:t>7.2</w:t>
        </w:r>
        <w:r w:rsidR="005C4A0E" w:rsidRPr="00CF4BBB">
          <w:rPr>
            <w:rFonts w:ascii="Times New Roman" w:hAnsi="Times New Roman"/>
            <w:sz w:val="20"/>
            <w:szCs w:val="20"/>
          </w:rPr>
          <w:tab/>
        </w:r>
        <w:r w:rsidR="005C4A0E" w:rsidRPr="00CF4BBB">
          <w:rPr>
            <w:rStyle w:val="affa"/>
            <w:rFonts w:ascii="Times New Roman" w:hAnsi="Times New Roman"/>
            <w:sz w:val="20"/>
            <w:szCs w:val="20"/>
          </w:rPr>
          <w:t>Коммерческое предложение (форма 2)</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_Toc77843585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40</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86" w:history="1">
        <w:r w:rsidR="005C4A0E" w:rsidRPr="00CF4BBB">
          <w:rPr>
            <w:rStyle w:val="affa"/>
            <w:rFonts w:ascii="Times New Roman" w:hAnsi="Times New Roman"/>
            <w:snapToGrid w:val="0"/>
            <w:sz w:val="20"/>
          </w:rPr>
          <w:t>1.</w:t>
        </w:r>
        <w:r w:rsidR="005C4A0E" w:rsidRPr="00CF4BBB">
          <w:rPr>
            <w:rFonts w:ascii="Times New Roman" w:eastAsiaTheme="minorEastAsia" w:hAnsi="Times New Roman"/>
            <w:sz w:val="20"/>
          </w:rPr>
          <w:tab/>
        </w:r>
        <w:r w:rsidR="005C4A0E" w:rsidRPr="00CF4BBB">
          <w:rPr>
            <w:rStyle w:val="affa"/>
            <w:rFonts w:ascii="Times New Roman" w:hAnsi="Times New Roman"/>
            <w:snapToGrid w:val="0"/>
            <w:sz w:val="20"/>
          </w:rPr>
          <w:t>Спецификация поставляемого товара</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_Toc77843586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40</w:t>
        </w:r>
        <w:r w:rsidR="005C4A0E" w:rsidRPr="00CF4BBB">
          <w:rPr>
            <w:rFonts w:ascii="Times New Roman" w:hAnsi="Times New Roman"/>
            <w:webHidden/>
            <w:sz w:val="20"/>
          </w:rPr>
          <w:fldChar w:fldCharType="end"/>
        </w:r>
      </w:hyperlink>
    </w:p>
    <w:p w:rsidR="005C4A0E" w:rsidRPr="00CF4BBB" w:rsidRDefault="00FE71C0" w:rsidP="005C4A0E">
      <w:pPr>
        <w:pStyle w:val="35"/>
        <w:rPr>
          <w:rFonts w:ascii="Times New Roman" w:hAnsi="Times New Roman"/>
          <w:sz w:val="20"/>
          <w:szCs w:val="20"/>
        </w:rPr>
      </w:pPr>
      <w:hyperlink w:anchor="_Toc77843587" w:history="1">
        <w:r w:rsidR="005C4A0E" w:rsidRPr="00CF4BBB">
          <w:rPr>
            <w:rStyle w:val="affa"/>
            <w:rFonts w:ascii="Times New Roman" w:hAnsi="Times New Roman"/>
            <w:sz w:val="20"/>
            <w:szCs w:val="20"/>
          </w:rPr>
          <w:t>7.3</w:t>
        </w:r>
        <w:r w:rsidR="005C4A0E" w:rsidRPr="00CF4BBB">
          <w:rPr>
            <w:rFonts w:ascii="Times New Roman" w:hAnsi="Times New Roman"/>
            <w:sz w:val="20"/>
            <w:szCs w:val="20"/>
          </w:rPr>
          <w:tab/>
        </w:r>
        <w:r w:rsidR="005C4A0E" w:rsidRPr="00CF4BBB">
          <w:rPr>
            <w:rStyle w:val="affa"/>
            <w:rFonts w:ascii="Times New Roman" w:hAnsi="Times New Roman"/>
            <w:sz w:val="20"/>
            <w:szCs w:val="20"/>
          </w:rPr>
          <w:t>Техническое предложение (форма 3)</w:t>
        </w:r>
        <w:r w:rsidR="005C4A0E" w:rsidRPr="00CF4BBB">
          <w:rPr>
            <w:rFonts w:ascii="Times New Roman" w:hAnsi="Times New Roman"/>
            <w:webHidden/>
            <w:sz w:val="20"/>
            <w:szCs w:val="20"/>
          </w:rPr>
          <w:tab/>
        </w:r>
        <w:r w:rsidR="005C4A0E" w:rsidRPr="00CF4BBB">
          <w:rPr>
            <w:rFonts w:ascii="Times New Roman" w:hAnsi="Times New Roman"/>
            <w:webHidden/>
            <w:sz w:val="20"/>
            <w:szCs w:val="20"/>
          </w:rPr>
          <w:fldChar w:fldCharType="begin"/>
        </w:r>
        <w:r w:rsidR="005C4A0E" w:rsidRPr="00CF4BBB">
          <w:rPr>
            <w:rFonts w:ascii="Times New Roman" w:hAnsi="Times New Roman"/>
            <w:webHidden/>
            <w:sz w:val="20"/>
            <w:szCs w:val="20"/>
          </w:rPr>
          <w:instrText xml:space="preserve"> PAGEREF _Toc77843587 \h </w:instrText>
        </w:r>
        <w:r w:rsidR="005C4A0E" w:rsidRPr="00CF4BBB">
          <w:rPr>
            <w:rFonts w:ascii="Times New Roman" w:hAnsi="Times New Roman"/>
            <w:webHidden/>
            <w:sz w:val="20"/>
            <w:szCs w:val="20"/>
          </w:rPr>
        </w:r>
        <w:r w:rsidR="005C4A0E" w:rsidRPr="00CF4BBB">
          <w:rPr>
            <w:rFonts w:ascii="Times New Roman" w:hAnsi="Times New Roman"/>
            <w:webHidden/>
            <w:sz w:val="20"/>
            <w:szCs w:val="20"/>
          </w:rPr>
          <w:fldChar w:fldCharType="separate"/>
        </w:r>
        <w:r w:rsidR="005C4A0E">
          <w:rPr>
            <w:rFonts w:ascii="Times New Roman" w:hAnsi="Times New Roman"/>
            <w:webHidden/>
            <w:sz w:val="20"/>
            <w:szCs w:val="20"/>
          </w:rPr>
          <w:t>41</w:t>
        </w:r>
        <w:r w:rsidR="005C4A0E" w:rsidRPr="00CF4BBB">
          <w:rPr>
            <w:rFonts w:ascii="Times New Roman" w:hAnsi="Times New Roman"/>
            <w:webHidden/>
            <w:sz w:val="20"/>
            <w:szCs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88" w:history="1">
        <w:r w:rsidR="005C4A0E" w:rsidRPr="00CF4BBB">
          <w:rPr>
            <w:rStyle w:val="affa"/>
            <w:rFonts w:ascii="Times New Roman" w:hAnsi="Times New Roman"/>
            <w:sz w:val="20"/>
          </w:rPr>
          <w:t>8.</w:t>
        </w:r>
        <w:r w:rsidR="005C4A0E" w:rsidRPr="00CF4BBB">
          <w:rPr>
            <w:rFonts w:ascii="Times New Roman" w:eastAsiaTheme="minorEastAsia" w:hAnsi="Times New Roman"/>
            <w:sz w:val="20"/>
          </w:rPr>
          <w:tab/>
        </w:r>
        <w:r w:rsidR="005C4A0E" w:rsidRPr="00CF4BBB">
          <w:rPr>
            <w:rStyle w:val="affa"/>
            <w:rFonts w:ascii="Times New Roman" w:hAnsi="Times New Roman"/>
            <w:sz w:val="20"/>
          </w:rPr>
          <w:t>ПРОЕКТ ДОГОВОРА</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_Toc77843588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42</w:t>
        </w:r>
        <w:r w:rsidR="005C4A0E" w:rsidRPr="00CF4BBB">
          <w:rPr>
            <w:rFonts w:ascii="Times New Roman" w:hAnsi="Times New Roman"/>
            <w:webHidden/>
            <w:sz w:val="20"/>
          </w:rPr>
          <w:fldChar w:fldCharType="end"/>
        </w:r>
      </w:hyperlink>
    </w:p>
    <w:p w:rsidR="005C4A0E" w:rsidRPr="00CF4BBB" w:rsidRDefault="00FE71C0" w:rsidP="005C4A0E">
      <w:pPr>
        <w:pStyle w:val="2a"/>
        <w:tabs>
          <w:tab w:val="left" w:pos="1134"/>
          <w:tab w:val="right" w:leader="dot" w:pos="9771"/>
        </w:tabs>
        <w:rPr>
          <w:rFonts w:ascii="Times New Roman" w:eastAsiaTheme="minorEastAsia" w:hAnsi="Times New Roman"/>
          <w:sz w:val="20"/>
        </w:rPr>
      </w:pPr>
      <w:hyperlink w:anchor="_Toc77843589" w:history="1">
        <w:r w:rsidR="005C4A0E" w:rsidRPr="00CF4BBB">
          <w:rPr>
            <w:rStyle w:val="affa"/>
            <w:rFonts w:ascii="Times New Roman" w:hAnsi="Times New Roman"/>
            <w:sz w:val="20"/>
          </w:rPr>
          <w:t>9.</w:t>
        </w:r>
        <w:r w:rsidR="005C4A0E" w:rsidRPr="00CF4BBB">
          <w:rPr>
            <w:rFonts w:ascii="Times New Roman" w:eastAsiaTheme="minorEastAsia" w:hAnsi="Times New Roman"/>
            <w:sz w:val="20"/>
          </w:rPr>
          <w:tab/>
        </w:r>
        <w:r w:rsidR="005C4A0E" w:rsidRPr="00CF4BBB">
          <w:rPr>
            <w:rStyle w:val="affa"/>
            <w:rFonts w:ascii="Times New Roman" w:hAnsi="Times New Roman"/>
            <w:sz w:val="20"/>
          </w:rPr>
          <w:t>ТРЕБОВАНИЯ К ПРОДУКЦИИ (ПРЕДМЕТУ ЗАКУПКИ)</w:t>
        </w:r>
        <w:r w:rsidR="005C4A0E" w:rsidRPr="00CF4BBB">
          <w:rPr>
            <w:rFonts w:ascii="Times New Roman" w:hAnsi="Times New Roman"/>
            <w:webHidden/>
            <w:sz w:val="20"/>
          </w:rPr>
          <w:tab/>
        </w:r>
        <w:r w:rsidR="005C4A0E" w:rsidRPr="00CF4BBB">
          <w:rPr>
            <w:rFonts w:ascii="Times New Roman" w:hAnsi="Times New Roman"/>
            <w:webHidden/>
            <w:sz w:val="20"/>
          </w:rPr>
          <w:fldChar w:fldCharType="begin"/>
        </w:r>
        <w:r w:rsidR="005C4A0E" w:rsidRPr="00CF4BBB">
          <w:rPr>
            <w:rFonts w:ascii="Times New Roman" w:hAnsi="Times New Roman"/>
            <w:webHidden/>
            <w:sz w:val="20"/>
          </w:rPr>
          <w:instrText xml:space="preserve"> PAGEREF _Toc77843589 \h </w:instrText>
        </w:r>
        <w:r w:rsidR="005C4A0E" w:rsidRPr="00CF4BBB">
          <w:rPr>
            <w:rFonts w:ascii="Times New Roman" w:hAnsi="Times New Roman"/>
            <w:webHidden/>
            <w:sz w:val="20"/>
          </w:rPr>
        </w:r>
        <w:r w:rsidR="005C4A0E" w:rsidRPr="00CF4BBB">
          <w:rPr>
            <w:rFonts w:ascii="Times New Roman" w:hAnsi="Times New Roman"/>
            <w:webHidden/>
            <w:sz w:val="20"/>
          </w:rPr>
          <w:fldChar w:fldCharType="separate"/>
        </w:r>
        <w:r w:rsidR="005C4A0E">
          <w:rPr>
            <w:rFonts w:ascii="Times New Roman" w:hAnsi="Times New Roman"/>
            <w:webHidden/>
            <w:sz w:val="20"/>
          </w:rPr>
          <w:t>43</w:t>
        </w:r>
        <w:r w:rsidR="005C4A0E" w:rsidRPr="00CF4BBB">
          <w:rPr>
            <w:rFonts w:ascii="Times New Roman" w:hAnsi="Times New Roman"/>
            <w:webHidden/>
            <w:sz w:val="20"/>
          </w:rPr>
          <w:fldChar w:fldCharType="end"/>
        </w:r>
      </w:hyperlink>
    </w:p>
    <w:p w:rsidR="005C4A0E" w:rsidRPr="00D2655B" w:rsidRDefault="005C4A0E" w:rsidP="005C4A0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C4A0E" w:rsidRPr="00D2655B" w:rsidRDefault="005C4A0E" w:rsidP="005C4A0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C4A0E" w:rsidRPr="00D2655B" w:rsidRDefault="005C4A0E" w:rsidP="005C4A0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C4A0E" w:rsidRPr="0083490F" w:rsidRDefault="005C4A0E" w:rsidP="00FE71C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C4A0E" w:rsidRPr="001857F5" w:rsidRDefault="005C4A0E" w:rsidP="00FE71C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C4A0E" w:rsidRDefault="005C4A0E" w:rsidP="00FE71C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C4A0E" w:rsidRPr="00D2655B" w:rsidTr="00FE71C0">
        <w:tc>
          <w:tcPr>
            <w:tcW w:w="2235" w:type="dxa"/>
          </w:tcPr>
          <w:p w:rsidR="005C4A0E" w:rsidRDefault="005C4A0E" w:rsidP="00FE71C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C4A0E" w:rsidRDefault="005C4A0E" w:rsidP="00FE71C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C4A0E" w:rsidRPr="00D2655B" w:rsidTr="00FE71C0">
        <w:tc>
          <w:tcPr>
            <w:tcW w:w="2235"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C4A0E" w:rsidRPr="00D2655B" w:rsidRDefault="005C4A0E" w:rsidP="00FE71C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C4A0E" w:rsidRPr="00D2655B" w:rsidRDefault="005C4A0E" w:rsidP="005C4A0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C4A0E" w:rsidRPr="00D2655B" w:rsidRDefault="005C4A0E" w:rsidP="005C4A0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C4A0E" w:rsidRPr="00D2655B" w:rsidRDefault="005C4A0E" w:rsidP="005C4A0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C4A0E" w:rsidRPr="00D2655B" w:rsidRDefault="005C4A0E" w:rsidP="005C4A0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C4A0E" w:rsidRPr="00D2655B" w:rsidRDefault="005C4A0E" w:rsidP="005C4A0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C4A0E" w:rsidRPr="00D2655B" w:rsidRDefault="005C4A0E" w:rsidP="005C4A0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C4A0E" w:rsidRPr="00D2655B" w:rsidRDefault="005C4A0E" w:rsidP="005C4A0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C4A0E" w:rsidRPr="00D2655B" w:rsidRDefault="005C4A0E" w:rsidP="005C4A0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C4A0E" w:rsidRPr="00D2655B" w:rsidRDefault="005C4A0E" w:rsidP="005C4A0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C4A0E" w:rsidRPr="00D2655B" w:rsidRDefault="005C4A0E" w:rsidP="005C4A0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C4A0E" w:rsidRPr="00D2655B" w:rsidRDefault="005C4A0E" w:rsidP="005C4A0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C4A0E" w:rsidRPr="00D2655B" w:rsidRDefault="005C4A0E" w:rsidP="005C4A0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C4A0E" w:rsidRPr="00D2655B" w:rsidRDefault="005C4A0E" w:rsidP="005C4A0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C4A0E" w:rsidRPr="00D2655B" w:rsidRDefault="005C4A0E" w:rsidP="005C4A0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C4A0E" w:rsidRPr="00D2655B" w:rsidRDefault="005C4A0E" w:rsidP="005C4A0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C4A0E" w:rsidRPr="00D2655B" w:rsidRDefault="005C4A0E" w:rsidP="005C4A0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C4A0E" w:rsidRPr="00D2655B" w:rsidRDefault="005C4A0E" w:rsidP="005C4A0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C4A0E" w:rsidRPr="00D2655B" w:rsidRDefault="005C4A0E" w:rsidP="005C4A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C4A0E" w:rsidRPr="00D2655B" w:rsidRDefault="005C4A0E" w:rsidP="005C4A0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C4A0E" w:rsidRPr="00D2655B" w:rsidRDefault="005C4A0E" w:rsidP="005C4A0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C4A0E" w:rsidRPr="00D2655B" w:rsidRDefault="005C4A0E" w:rsidP="005C4A0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C4A0E" w:rsidRPr="00D2655B" w:rsidRDefault="005C4A0E" w:rsidP="005C4A0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C4A0E" w:rsidRPr="00D2655B" w:rsidRDefault="005C4A0E" w:rsidP="005C4A0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C4A0E" w:rsidRPr="00D2655B" w:rsidRDefault="005C4A0E" w:rsidP="005C4A0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C4A0E" w:rsidRPr="00D2655B" w:rsidRDefault="005C4A0E" w:rsidP="005C4A0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C4A0E" w:rsidRPr="00D2655B" w:rsidRDefault="005C4A0E" w:rsidP="005C4A0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C4A0E" w:rsidRPr="00D2655B" w:rsidRDefault="005C4A0E" w:rsidP="005C4A0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C4A0E" w:rsidRPr="00D2655B" w:rsidRDefault="005C4A0E" w:rsidP="005C4A0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C4A0E" w:rsidRPr="00D2655B" w:rsidRDefault="005C4A0E" w:rsidP="005C4A0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C4A0E" w:rsidRPr="00D2655B" w:rsidRDefault="005C4A0E" w:rsidP="005C4A0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C4A0E" w:rsidRPr="00D2655B" w:rsidRDefault="005C4A0E" w:rsidP="005C4A0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C4A0E" w:rsidRPr="00D2655B" w:rsidRDefault="005C4A0E" w:rsidP="005C4A0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C4A0E" w:rsidRPr="00D2655B" w:rsidRDefault="005C4A0E" w:rsidP="005C4A0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C4A0E" w:rsidRPr="00D2655B" w:rsidRDefault="005C4A0E" w:rsidP="005C4A0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C4A0E" w:rsidRPr="00D2655B" w:rsidRDefault="005C4A0E" w:rsidP="005C4A0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C4A0E" w:rsidRPr="00D2655B" w:rsidRDefault="005C4A0E" w:rsidP="005C4A0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C4A0E" w:rsidRPr="00D2655B" w:rsidRDefault="005C4A0E" w:rsidP="005C4A0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C4A0E" w:rsidRPr="00D2655B" w:rsidRDefault="005C4A0E" w:rsidP="005C4A0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C4A0E" w:rsidRPr="00D2655B" w:rsidRDefault="005C4A0E" w:rsidP="005C4A0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C4A0E" w:rsidRPr="00D2655B" w:rsidRDefault="005C4A0E" w:rsidP="005C4A0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C4A0E" w:rsidRPr="00D2655B" w:rsidRDefault="005C4A0E" w:rsidP="005C4A0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C4A0E" w:rsidRPr="00D2655B" w:rsidRDefault="005C4A0E" w:rsidP="005C4A0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C4A0E" w:rsidRPr="00D2655B" w:rsidRDefault="005C4A0E" w:rsidP="005C4A0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C4A0E" w:rsidRPr="00D2655B" w:rsidRDefault="005C4A0E" w:rsidP="005C4A0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C4A0E" w:rsidRPr="00D2655B" w:rsidRDefault="005C4A0E" w:rsidP="005C4A0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C4A0E" w:rsidRPr="00D2655B" w:rsidRDefault="005C4A0E" w:rsidP="005C4A0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C4A0E" w:rsidRPr="00D2655B" w:rsidRDefault="005C4A0E" w:rsidP="005C4A0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C4A0E" w:rsidRPr="00D2655B" w:rsidRDefault="005C4A0E" w:rsidP="005C4A0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C4A0E" w:rsidRPr="00D2655B" w:rsidRDefault="005C4A0E" w:rsidP="005C4A0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C4A0E" w:rsidRPr="00D2655B" w:rsidRDefault="005C4A0E" w:rsidP="005C4A0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C4A0E" w:rsidRPr="00D2655B" w:rsidRDefault="005C4A0E" w:rsidP="005C4A0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C4A0E" w:rsidRPr="00D2655B" w:rsidRDefault="005C4A0E" w:rsidP="005C4A0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C4A0E" w:rsidRPr="00D2655B" w:rsidRDefault="005C4A0E" w:rsidP="005C4A0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C4A0E" w:rsidRPr="00D2655B" w:rsidRDefault="005C4A0E" w:rsidP="005C4A0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C4A0E" w:rsidRPr="00D2655B" w:rsidRDefault="005C4A0E" w:rsidP="005C4A0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C4A0E" w:rsidRPr="00D2655B" w:rsidRDefault="005C4A0E" w:rsidP="005C4A0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C4A0E" w:rsidRPr="00D2655B" w:rsidRDefault="005C4A0E" w:rsidP="005C4A0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C4A0E" w:rsidRPr="00D2655B" w:rsidRDefault="005C4A0E" w:rsidP="005C4A0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C4A0E" w:rsidRPr="00D2655B" w:rsidRDefault="005C4A0E" w:rsidP="005C4A0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C4A0E" w:rsidRDefault="005C4A0E" w:rsidP="005C4A0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C4A0E" w:rsidRDefault="005C4A0E" w:rsidP="005C4A0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C4A0E" w:rsidRPr="003934E8" w:rsidRDefault="005C4A0E" w:rsidP="005C4A0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C4A0E" w:rsidRPr="00D2655B" w:rsidRDefault="005C4A0E" w:rsidP="005C4A0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C4A0E" w:rsidRPr="00D2655B" w:rsidRDefault="005C4A0E" w:rsidP="005C4A0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C4A0E" w:rsidRPr="00D2655B" w:rsidRDefault="005C4A0E" w:rsidP="005C4A0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C4A0E" w:rsidRPr="00D2655B" w:rsidRDefault="005C4A0E" w:rsidP="005C4A0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C4A0E" w:rsidRPr="00D2655B" w:rsidRDefault="005C4A0E" w:rsidP="005C4A0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C4A0E" w:rsidRPr="00D2655B" w:rsidRDefault="005C4A0E" w:rsidP="005C4A0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C4A0E" w:rsidRPr="00D2655B" w:rsidRDefault="005C4A0E" w:rsidP="005C4A0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C4A0E" w:rsidRPr="00D2655B" w:rsidRDefault="005C4A0E" w:rsidP="005C4A0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C4A0E" w:rsidRPr="00D2655B" w:rsidRDefault="005C4A0E" w:rsidP="005C4A0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C4A0E" w:rsidRPr="002E3789" w:rsidRDefault="005C4A0E" w:rsidP="005C4A0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C4A0E" w:rsidRPr="00D2655B" w:rsidRDefault="005C4A0E" w:rsidP="005C4A0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C4A0E" w:rsidRPr="00D2655B" w:rsidRDefault="005C4A0E" w:rsidP="005C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C4A0E" w:rsidRPr="00D2655B" w:rsidRDefault="005C4A0E" w:rsidP="005C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C4A0E" w:rsidRPr="00D2655B" w:rsidRDefault="005C4A0E" w:rsidP="005C4A0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C4A0E" w:rsidRPr="00D2655B" w:rsidRDefault="005C4A0E" w:rsidP="005C4A0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C4A0E" w:rsidRPr="00D2655B" w:rsidRDefault="005C4A0E" w:rsidP="005C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C4A0E" w:rsidRPr="00D2655B" w:rsidRDefault="005C4A0E" w:rsidP="005C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C4A0E" w:rsidRPr="00D2655B" w:rsidRDefault="005C4A0E" w:rsidP="005C4A0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C4A0E" w:rsidRPr="00D2655B" w:rsidRDefault="005C4A0E" w:rsidP="005C4A0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C4A0E" w:rsidRPr="00D2655B" w:rsidRDefault="005C4A0E" w:rsidP="005C4A0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C4A0E" w:rsidRPr="00D2655B" w:rsidRDefault="005C4A0E" w:rsidP="005C4A0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C4A0E" w:rsidRPr="00D2655B" w:rsidRDefault="005C4A0E" w:rsidP="005C4A0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C4A0E" w:rsidRPr="00D2655B" w:rsidRDefault="005C4A0E" w:rsidP="005C4A0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C4A0E" w:rsidRPr="00D2655B" w:rsidRDefault="005C4A0E" w:rsidP="005C4A0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C4A0E" w:rsidRPr="00D2655B" w:rsidRDefault="005C4A0E" w:rsidP="005C4A0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C4A0E" w:rsidRPr="00D2655B" w:rsidRDefault="005C4A0E" w:rsidP="005C4A0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C4A0E" w:rsidRPr="00D2655B" w:rsidRDefault="005C4A0E" w:rsidP="005C4A0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 выборе победителя.</w:t>
      </w:r>
    </w:p>
    <w:p w:rsidR="005C4A0E" w:rsidRPr="00D2655B" w:rsidRDefault="005C4A0E" w:rsidP="005C4A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C4A0E" w:rsidRPr="00D2655B" w:rsidRDefault="005C4A0E" w:rsidP="005C4A0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C4A0E" w:rsidRPr="00D2655B" w:rsidRDefault="005C4A0E" w:rsidP="005C4A0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наименование закупки;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сведения об НМЦ;</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C4A0E" w:rsidRPr="00D2655B" w:rsidRDefault="005C4A0E" w:rsidP="005C4A0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C4A0E" w:rsidRPr="00D2655B" w:rsidRDefault="005C4A0E" w:rsidP="005C4A0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C4A0E" w:rsidRPr="00D2655B" w:rsidRDefault="005C4A0E" w:rsidP="005C4A0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C4A0E" w:rsidRPr="00D2655B" w:rsidRDefault="005C4A0E" w:rsidP="005C4A0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C4A0E" w:rsidRPr="00D2655B" w:rsidRDefault="005C4A0E" w:rsidP="005C4A0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C4A0E" w:rsidRPr="00D2655B" w:rsidRDefault="005C4A0E" w:rsidP="005C4A0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4A0E" w:rsidRPr="00D2655B" w:rsidRDefault="005C4A0E" w:rsidP="005C4A0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C4A0E" w:rsidRPr="00D2655B" w:rsidRDefault="005C4A0E" w:rsidP="005C4A0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C4A0E" w:rsidRPr="00D2655B" w:rsidRDefault="005C4A0E" w:rsidP="005C4A0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C4A0E" w:rsidRDefault="005C4A0E" w:rsidP="005C4A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C4A0E" w:rsidRPr="00D2655B" w:rsidRDefault="005C4A0E" w:rsidP="005C4A0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C4A0E" w:rsidRPr="00D2655B" w:rsidRDefault="005C4A0E" w:rsidP="005C4A0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C4A0E" w:rsidRDefault="005C4A0E" w:rsidP="005C4A0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Pr>
          <w:rFonts w:ascii="Times New Roman" w:hAnsi="Times New Roman"/>
          <w:sz w:val="20"/>
          <w:szCs w:val="20"/>
        </w:rPr>
        <w:t>по решению СПБ заказчика.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C4A0E" w:rsidRPr="00D2655B" w:rsidRDefault="005C4A0E" w:rsidP="005C4A0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C4A0E" w:rsidRPr="00D2655B" w:rsidRDefault="005C4A0E" w:rsidP="005C4A0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C4A0E" w:rsidRPr="00D2655B" w:rsidRDefault="005C4A0E" w:rsidP="005C4A0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C4A0E" w:rsidRPr="00D2655B" w:rsidRDefault="005C4A0E" w:rsidP="005C4A0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C4A0E" w:rsidRPr="00D2655B" w:rsidRDefault="005C4A0E" w:rsidP="005C4A0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C4A0E" w:rsidRPr="00D2655B" w:rsidRDefault="005C4A0E" w:rsidP="005C4A0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C4A0E" w:rsidRPr="00D2655B" w:rsidRDefault="005C4A0E" w:rsidP="005C4A0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C4A0E" w:rsidRPr="00D2655B" w:rsidRDefault="005C4A0E" w:rsidP="005C4A0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C4A0E" w:rsidRPr="00D2655B" w:rsidRDefault="005C4A0E" w:rsidP="005C4A0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C4A0E" w:rsidRPr="00D2655B" w:rsidRDefault="005C4A0E" w:rsidP="005C4A0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C4A0E" w:rsidRPr="00FF5A12" w:rsidRDefault="005C4A0E" w:rsidP="005C4A0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C4A0E" w:rsidRPr="00FF5A12" w:rsidRDefault="005C4A0E" w:rsidP="005C4A0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C4A0E" w:rsidRPr="00FF5A12" w:rsidRDefault="005C4A0E" w:rsidP="005C4A0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C4A0E" w:rsidRPr="00FF5A12" w:rsidRDefault="005C4A0E" w:rsidP="005C4A0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C4A0E" w:rsidRPr="00FF5A12" w:rsidRDefault="005C4A0E" w:rsidP="005C4A0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C4A0E" w:rsidRPr="00FF5A12" w:rsidRDefault="005C4A0E" w:rsidP="005C4A0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C4A0E" w:rsidRPr="00FF5A12" w:rsidRDefault="005C4A0E" w:rsidP="005C4A0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C4A0E" w:rsidRPr="00FF5A12" w:rsidRDefault="005C4A0E" w:rsidP="005C4A0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C4A0E" w:rsidRPr="00FF5A12" w:rsidRDefault="005C4A0E" w:rsidP="005C4A0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C4A0E" w:rsidRPr="00FD37E5" w:rsidRDefault="005C4A0E" w:rsidP="005C4A0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C4A0E" w:rsidRPr="00D2655B" w:rsidRDefault="005C4A0E" w:rsidP="005C4A0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C4A0E" w:rsidRPr="00D2655B" w:rsidRDefault="005C4A0E" w:rsidP="005C4A0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C4A0E" w:rsidRPr="00D2655B" w:rsidRDefault="005C4A0E" w:rsidP="005C4A0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C4A0E" w:rsidRPr="00D2655B" w:rsidRDefault="005C4A0E" w:rsidP="005C4A0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C4A0E" w:rsidRPr="00D2655B" w:rsidRDefault="005C4A0E" w:rsidP="005C4A0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C4A0E" w:rsidRPr="00D2655B" w:rsidRDefault="005C4A0E" w:rsidP="005C4A0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C4A0E" w:rsidRDefault="005C4A0E" w:rsidP="005C4A0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C4A0E" w:rsidRPr="00D2655B" w:rsidRDefault="005C4A0E" w:rsidP="005C4A0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C4A0E" w:rsidRPr="00D2655B" w:rsidRDefault="005C4A0E" w:rsidP="005C4A0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C4A0E" w:rsidRPr="00D2655B" w:rsidRDefault="005C4A0E" w:rsidP="005C4A0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C4A0E" w:rsidRPr="00D2655B" w:rsidRDefault="005C4A0E" w:rsidP="005C4A0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C4A0E" w:rsidRPr="00D2655B" w:rsidRDefault="005C4A0E" w:rsidP="005C4A0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C4A0E" w:rsidRPr="00D2655B" w:rsidRDefault="005C4A0E" w:rsidP="005C4A0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C4A0E" w:rsidRPr="00D2655B" w:rsidRDefault="005C4A0E" w:rsidP="005C4A0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C4A0E" w:rsidRPr="00D2655B" w:rsidRDefault="005C4A0E" w:rsidP="005C4A0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C4A0E" w:rsidRPr="00D2655B" w:rsidRDefault="005C4A0E" w:rsidP="005C4A0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C4A0E" w:rsidRPr="00D2655B" w:rsidRDefault="005C4A0E" w:rsidP="005C4A0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C4A0E" w:rsidRPr="00D2655B" w:rsidRDefault="005C4A0E" w:rsidP="005C4A0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C4A0E" w:rsidRPr="00D2655B" w:rsidRDefault="005C4A0E" w:rsidP="005C4A0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C4A0E" w:rsidRPr="00D2655B" w:rsidRDefault="005C4A0E" w:rsidP="005C4A0E">
      <w:pPr>
        <w:pStyle w:val="3"/>
        <w:outlineLvl w:val="9"/>
        <w:rPr>
          <w:rFonts w:ascii="Times New Roman" w:eastAsiaTheme="majorEastAsia" w:hAnsi="Times New Roman"/>
          <w:b w:val="0"/>
          <w:sz w:val="20"/>
          <w:szCs w:val="20"/>
        </w:rPr>
        <w:sectPr w:rsidR="005C4A0E" w:rsidRPr="00D2655B" w:rsidSect="005C4A0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C4A0E" w:rsidRPr="00D2655B" w:rsidRDefault="005C4A0E" w:rsidP="005C4A0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C4A0E" w:rsidRPr="00D2655B" w:rsidRDefault="005C4A0E" w:rsidP="005C4A0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C4A0E" w:rsidRPr="00D2655B" w:rsidRDefault="005C4A0E" w:rsidP="005C4A0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C4A0E" w:rsidRPr="00D2655B" w:rsidTr="00FE71C0">
        <w:trPr>
          <w:trHeight w:val="440"/>
          <w:tblHeader/>
        </w:trPr>
        <w:tc>
          <w:tcPr>
            <w:tcW w:w="567" w:type="dxa"/>
            <w:shd w:val="clear" w:color="auto" w:fill="D9D9D9" w:themeFill="background1" w:themeFillShade="D9"/>
            <w:vAlign w:val="center"/>
          </w:tcPr>
          <w:p w:rsidR="005C4A0E" w:rsidRPr="00D2655B" w:rsidRDefault="005C4A0E" w:rsidP="00FE71C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C4A0E" w:rsidRPr="00D2655B" w:rsidRDefault="005C4A0E" w:rsidP="00FE71C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C4A0E" w:rsidRPr="00D2655B" w:rsidRDefault="005C4A0E" w:rsidP="00FE71C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C4A0E" w:rsidRPr="00D2655B" w:rsidTr="00FE71C0">
        <w:trPr>
          <w:trHeight w:val="15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C4A0E" w:rsidRPr="00D2655B" w:rsidRDefault="005C4A0E" w:rsidP="00FE71C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86.90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86.90.19.190</w:t>
            </w:r>
          </w:p>
        </w:tc>
      </w:tr>
      <w:tr w:rsidR="005C4A0E" w:rsidRPr="00D2655B" w:rsidTr="00FE71C0">
        <w:trPr>
          <w:trHeight w:val="15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C4A0E" w:rsidRPr="00D2655B" w:rsidRDefault="005C4A0E" w:rsidP="00FE71C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0605-2023-00001</w:t>
            </w:r>
          </w:p>
        </w:tc>
      </w:tr>
      <w:tr w:rsidR="005C4A0E" w:rsidRPr="00D2655B" w:rsidTr="00FE71C0">
        <w:trPr>
          <w:trHeight w:val="15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C4A0E" w:rsidRPr="00D2655B" w:rsidTr="00FE71C0">
        <w:trPr>
          <w:trHeight w:val="275"/>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C4A0E" w:rsidRPr="00D2655B" w:rsidRDefault="005C4A0E" w:rsidP="00FE71C0">
            <w:pPr>
              <w:pStyle w:val="a"/>
              <w:numPr>
                <w:ilvl w:val="0"/>
                <w:numId w:val="0"/>
              </w:numPr>
              <w:jc w:val="left"/>
              <w:rPr>
                <w:rFonts w:ascii="Times New Roman" w:hAnsi="Times New Roman"/>
                <w:sz w:val="20"/>
                <w:szCs w:val="20"/>
              </w:rPr>
            </w:pPr>
          </w:p>
        </w:tc>
      </w:tr>
      <w:tr w:rsidR="005C4A0E" w:rsidRPr="00D2655B" w:rsidTr="00FE71C0">
        <w:trPr>
          <w:trHeight w:val="275"/>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C4A0E" w:rsidRPr="00D2655B" w:rsidTr="00FE71C0">
        <w:trPr>
          <w:trHeight w:val="275"/>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C4A0E" w:rsidRPr="00D2655B" w:rsidRDefault="005C4A0E" w:rsidP="00FE71C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C4A0E" w:rsidRPr="00D2655B" w:rsidRDefault="005C4A0E" w:rsidP="00FE71C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C4A0E" w:rsidRPr="00D2655B" w:rsidRDefault="005C4A0E" w:rsidP="00FE71C0">
            <w:pPr>
              <w:pStyle w:val="a"/>
              <w:numPr>
                <w:ilvl w:val="0"/>
                <w:numId w:val="0"/>
              </w:numPr>
              <w:ind w:left="354"/>
              <w:rPr>
                <w:rFonts w:ascii="Times New Roman" w:hAnsi="Times New Roman"/>
                <w:bCs/>
                <w:sz w:val="20"/>
                <w:szCs w:val="20"/>
              </w:rPr>
            </w:pPr>
          </w:p>
        </w:tc>
      </w:tr>
      <w:tr w:rsidR="005C4A0E" w:rsidRPr="00D2655B" w:rsidTr="00FE71C0">
        <w:trPr>
          <w:trHeight w:val="275"/>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C4A0E" w:rsidRPr="00D2655B" w:rsidRDefault="005C4A0E" w:rsidP="00FE71C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C4A0E" w:rsidRPr="00D2655B" w:rsidTr="00FE71C0">
        <w:trPr>
          <w:trHeight w:val="275"/>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C4A0E" w:rsidRPr="00D2655B" w:rsidTr="00FE71C0">
        <w:trPr>
          <w:trHeight w:val="275"/>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E71C0" w:rsidRDefault="00FE71C0" w:rsidP="00FE71C0">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Начальная максимальная сумма единичных расценок составляет</w:t>
            </w:r>
            <w:r>
              <w:rPr>
                <w:rFonts w:ascii="Times New Roman" w:eastAsia="Times New Roman" w:hAnsi="Times New Roman"/>
                <w:bCs/>
                <w:sz w:val="20"/>
                <w:szCs w:val="20"/>
                <w:lang w:eastAsia="ru-RU"/>
              </w:rPr>
              <w:t>:</w:t>
            </w:r>
          </w:p>
          <w:p w:rsidR="00FE71C0" w:rsidRDefault="00FE71C0" w:rsidP="00FE71C0">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 xml:space="preserve"> </w:t>
            </w:r>
            <w:r>
              <w:rPr>
                <w:rFonts w:ascii="Times New Roman" w:eastAsia="Times New Roman" w:hAnsi="Times New Roman"/>
                <w:b/>
                <w:bCs/>
                <w:i/>
                <w:sz w:val="20"/>
                <w:szCs w:val="20"/>
                <w:lang w:eastAsia="ru-RU"/>
              </w:rPr>
              <w:t>2 522,48 руб.</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Две тысячи пятьсот двадцать два</w:t>
            </w:r>
            <w:r w:rsidRPr="000A592E">
              <w:rPr>
                <w:rFonts w:ascii="Times New Roman" w:eastAsia="Times New Roman" w:hAnsi="Times New Roman"/>
                <w:b/>
                <w:bCs/>
                <w:i/>
                <w:sz w:val="20"/>
                <w:szCs w:val="20"/>
                <w:lang w:eastAsia="ru-RU"/>
              </w:rPr>
              <w:t xml:space="preserve"> рубл</w:t>
            </w:r>
            <w:r>
              <w:rPr>
                <w:rFonts w:ascii="Times New Roman" w:eastAsia="Times New Roman" w:hAnsi="Times New Roman"/>
                <w:b/>
                <w:bCs/>
                <w:i/>
                <w:sz w:val="20"/>
                <w:szCs w:val="20"/>
                <w:lang w:eastAsia="ru-RU"/>
              </w:rPr>
              <w:t>я</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48</w:t>
            </w:r>
            <w:r w:rsidRPr="000A592E">
              <w:rPr>
                <w:rFonts w:ascii="Times New Roman" w:eastAsia="Times New Roman" w:hAnsi="Times New Roman"/>
                <w:b/>
                <w:bCs/>
                <w:i/>
                <w:sz w:val="20"/>
                <w:szCs w:val="20"/>
                <w:lang w:eastAsia="ru-RU"/>
              </w:rPr>
              <w:t xml:space="preserve"> копеек</w:t>
            </w:r>
            <w:r>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w:t>
            </w:r>
            <w:r>
              <w:rPr>
                <w:rFonts w:ascii="Times New Roman" w:eastAsia="Times New Roman" w:hAnsi="Times New Roman"/>
                <w:bCs/>
                <w:sz w:val="20"/>
                <w:szCs w:val="20"/>
                <w:lang w:eastAsia="ru-RU"/>
              </w:rPr>
              <w:t>:</w:t>
            </w:r>
            <w:r w:rsidRPr="00D81AED">
              <w:rPr>
                <w:rFonts w:ascii="Times New Roman" w:eastAsia="Times New Roman" w:hAnsi="Times New Roman"/>
                <w:bCs/>
                <w:sz w:val="20"/>
                <w:szCs w:val="20"/>
                <w:lang w:eastAsia="ru-RU"/>
              </w:rPr>
              <w:t xml:space="preserve"> </w:t>
            </w:r>
          </w:p>
          <w:p w:rsidR="00FE71C0" w:rsidRPr="00D81AED" w:rsidRDefault="00FE71C0" w:rsidP="00FE71C0">
            <w:pPr>
              <w:spacing w:before="120" w:after="0" w:line="240" w:lineRule="auto"/>
              <w:jc w:val="both"/>
              <w:rPr>
                <w:rFonts w:ascii="Times New Roman" w:eastAsia="Times New Roman" w:hAnsi="Times New Roman"/>
                <w:bCs/>
                <w:sz w:val="20"/>
                <w:szCs w:val="20"/>
                <w:lang w:eastAsia="ru-RU"/>
              </w:rPr>
            </w:pPr>
            <w:r w:rsidRPr="00FE71C0">
              <w:rPr>
                <w:rFonts w:ascii="Times New Roman" w:eastAsia="Times New Roman" w:hAnsi="Times New Roman"/>
                <w:b/>
                <w:bCs/>
                <w:i/>
                <w:sz w:val="20"/>
                <w:szCs w:val="20"/>
                <w:lang w:eastAsia="ru-RU"/>
              </w:rPr>
              <w:t>519 631,00</w:t>
            </w:r>
            <w:r>
              <w:rPr>
                <w:rFonts w:ascii="Times New Roman" w:eastAsia="Times New Roman" w:hAnsi="Times New Roman"/>
                <w:b/>
                <w:bCs/>
                <w:i/>
                <w:sz w:val="20"/>
                <w:szCs w:val="20"/>
                <w:lang w:eastAsia="ru-RU"/>
              </w:rPr>
              <w:t xml:space="preserve"> руб.</w:t>
            </w:r>
            <w:r w:rsidRPr="00FE71C0">
              <w:rPr>
                <w:rFonts w:ascii="Times New Roman" w:eastAsia="Times New Roman" w:hAnsi="Times New Roman"/>
                <w:b/>
                <w:bCs/>
                <w:i/>
                <w:sz w:val="20"/>
                <w:szCs w:val="20"/>
                <w:lang w:eastAsia="ru-RU"/>
              </w:rPr>
              <w:t xml:space="preserve"> (Пятьсот девятнадцать тысяч шестьсот тридцать один </w:t>
            </w:r>
            <w:r>
              <w:rPr>
                <w:rFonts w:ascii="Times New Roman" w:eastAsia="Times New Roman" w:hAnsi="Times New Roman"/>
                <w:b/>
                <w:bCs/>
                <w:i/>
                <w:sz w:val="20"/>
                <w:szCs w:val="20"/>
                <w:lang w:eastAsia="ru-RU"/>
              </w:rPr>
              <w:t>р</w:t>
            </w:r>
            <w:r w:rsidRPr="00FE71C0">
              <w:rPr>
                <w:rFonts w:ascii="Times New Roman" w:eastAsia="Times New Roman" w:hAnsi="Times New Roman"/>
                <w:b/>
                <w:bCs/>
                <w:i/>
                <w:sz w:val="20"/>
                <w:szCs w:val="20"/>
                <w:lang w:eastAsia="ru-RU"/>
              </w:rPr>
              <w:t>оссийски</w:t>
            </w:r>
            <w:r>
              <w:rPr>
                <w:rFonts w:ascii="Times New Roman" w:eastAsia="Times New Roman" w:hAnsi="Times New Roman"/>
                <w:b/>
                <w:bCs/>
                <w:i/>
                <w:sz w:val="20"/>
                <w:szCs w:val="20"/>
                <w:lang w:eastAsia="ru-RU"/>
              </w:rPr>
              <w:t>й</w:t>
            </w:r>
            <w:r w:rsidRPr="00FE71C0">
              <w:rPr>
                <w:rFonts w:ascii="Times New Roman" w:eastAsia="Times New Roman" w:hAnsi="Times New Roman"/>
                <w:b/>
                <w:bCs/>
                <w:i/>
                <w:sz w:val="20"/>
                <w:szCs w:val="20"/>
                <w:lang w:eastAsia="ru-RU"/>
              </w:rPr>
              <w:t xml:space="preserve"> рубл</w:t>
            </w:r>
            <w:r>
              <w:rPr>
                <w:rFonts w:ascii="Times New Roman" w:eastAsia="Times New Roman" w:hAnsi="Times New Roman"/>
                <w:b/>
                <w:bCs/>
                <w:i/>
                <w:sz w:val="20"/>
                <w:szCs w:val="20"/>
                <w:lang w:eastAsia="ru-RU"/>
              </w:rPr>
              <w:t>ь 00 копеек)</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w:t>
            </w:r>
          </w:p>
          <w:p w:rsidR="005C4A0E" w:rsidRPr="00D2655B" w:rsidRDefault="00FE71C0" w:rsidP="00FE71C0">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C4A0E" w:rsidRPr="00D2655B" w:rsidRDefault="005C4A0E" w:rsidP="00FE71C0">
            <w:pPr>
              <w:pStyle w:val="a"/>
              <w:numPr>
                <w:ilvl w:val="0"/>
                <w:numId w:val="0"/>
              </w:numPr>
              <w:spacing w:before="0"/>
              <w:rPr>
                <w:rFonts w:ascii="Times New Roman" w:hAnsi="Times New Roman"/>
                <w:sz w:val="20"/>
                <w:szCs w:val="20"/>
              </w:rPr>
            </w:pPr>
            <w:r w:rsidRPr="00D2655B">
              <w:rPr>
                <w:rFonts w:ascii="Times New Roman" w:hAnsi="Times New Roman"/>
                <w:sz w:val="20"/>
                <w:szCs w:val="20"/>
              </w:rPr>
              <w:t xml:space="preserve">Цена договора включает в себя сумму всех расходов, предусмотренных проектом договора, и налогов, подлежащих уплате в соответствии с нормами </w:t>
            </w:r>
            <w:r w:rsidRPr="00D2655B">
              <w:rPr>
                <w:rFonts w:ascii="Times New Roman" w:hAnsi="Times New Roman"/>
                <w:sz w:val="20"/>
                <w:szCs w:val="20"/>
              </w:rPr>
              <w:lastRenderedPageBreak/>
              <w:t>законодательства</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C4A0E" w:rsidRPr="00D2655B" w:rsidRDefault="005C4A0E" w:rsidP="00FE71C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C4A0E" w:rsidRPr="00D2655B" w:rsidTr="00FE71C0">
        <w:trPr>
          <w:trHeight w:val="275"/>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C4A0E" w:rsidRPr="00D2655B" w:rsidRDefault="005C4A0E" w:rsidP="00FE71C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0"/>
              </w:numPr>
              <w:ind w:left="360"/>
              <w:rPr>
                <w:rFonts w:ascii="Times New Roman" w:hAnsi="Times New Roman"/>
                <w:sz w:val="20"/>
                <w:szCs w:val="20"/>
              </w:rPr>
            </w:pPr>
          </w:p>
        </w:tc>
        <w:tc>
          <w:tcPr>
            <w:tcW w:w="2552" w:type="dxa"/>
            <w:shd w:val="clear" w:color="auto" w:fill="auto"/>
          </w:tcPr>
          <w:p w:rsidR="005C4A0E" w:rsidRPr="00D2655B" w:rsidRDefault="005C4A0E" w:rsidP="00FE71C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C4A0E" w:rsidRPr="00D2655B" w:rsidRDefault="005C4A0E" w:rsidP="00FE71C0">
            <w:pPr>
              <w:pStyle w:val="a"/>
              <w:numPr>
                <w:ilvl w:val="0"/>
                <w:numId w:val="0"/>
              </w:numPr>
              <w:jc w:val="left"/>
              <w:rPr>
                <w:rFonts w:ascii="Times New Roman" w:hAnsi="Times New Roman"/>
                <w:bCs/>
                <w:sz w:val="20"/>
                <w:szCs w:val="20"/>
              </w:rPr>
            </w:pPr>
          </w:p>
        </w:tc>
        <w:tc>
          <w:tcPr>
            <w:tcW w:w="6946" w:type="dxa"/>
          </w:tcPr>
          <w:p w:rsidR="005C4A0E" w:rsidRPr="00D2655B" w:rsidRDefault="005C4A0E" w:rsidP="00FE71C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206</w:t>
            </w:r>
            <w:r w:rsidRPr="00D2655B">
              <w:rPr>
                <w:rFonts w:ascii="Times New Roman" w:hAnsi="Times New Roman"/>
                <w:b/>
                <w:color w:val="000099"/>
                <w:sz w:val="20"/>
                <w:szCs w:val="20"/>
              </w:rPr>
              <w:t xml:space="preserve"> (</w:t>
            </w:r>
            <w:r>
              <w:rPr>
                <w:rFonts w:ascii="Times New Roman" w:hAnsi="Times New Roman"/>
                <w:b/>
                <w:color w:val="000099"/>
                <w:sz w:val="20"/>
                <w:szCs w:val="20"/>
              </w:rPr>
              <w:t>Человек</w:t>
            </w:r>
            <w:r w:rsidRPr="00D2655B">
              <w:rPr>
                <w:rFonts w:ascii="Times New Roman" w:hAnsi="Times New Roman"/>
                <w:b/>
                <w:color w:val="000099"/>
                <w:sz w:val="20"/>
                <w:szCs w:val="20"/>
              </w:rPr>
              <w:t>)).</w:t>
            </w:r>
          </w:p>
        </w:tc>
      </w:tr>
      <w:tr w:rsidR="005C4A0E" w:rsidRPr="00D2655B" w:rsidTr="00FE71C0">
        <w:trPr>
          <w:trHeight w:val="275"/>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C4A0E" w:rsidRPr="00D2655B" w:rsidRDefault="005C4A0E" w:rsidP="00FE71C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C4A0E" w:rsidRPr="00D2655B" w:rsidTr="00FE71C0">
        <w:trPr>
          <w:trHeight w:val="275"/>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C4A0E" w:rsidRPr="00D2655B" w:rsidRDefault="005C4A0E" w:rsidP="00FE71C0">
            <w:pPr>
              <w:pStyle w:val="5"/>
              <w:numPr>
                <w:ilvl w:val="0"/>
                <w:numId w:val="0"/>
              </w:numPr>
              <w:ind w:left="1134"/>
              <w:rPr>
                <w:rFonts w:ascii="Times New Roman" w:hAnsi="Times New Roman"/>
                <w:sz w:val="20"/>
                <w:szCs w:val="20"/>
              </w:rPr>
            </w:pPr>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C4A0E" w:rsidRPr="00D2655B" w:rsidRDefault="005C4A0E" w:rsidP="00FE71C0">
            <w:pPr>
              <w:pStyle w:val="5"/>
              <w:numPr>
                <w:ilvl w:val="0"/>
                <w:numId w:val="0"/>
              </w:numPr>
              <w:ind w:left="1134"/>
              <w:rPr>
                <w:rFonts w:ascii="Times New Roman" w:hAnsi="Times New Roman"/>
                <w:bCs/>
                <w:sz w:val="20"/>
                <w:szCs w:val="20"/>
              </w:rPr>
            </w:pPr>
          </w:p>
        </w:tc>
      </w:tr>
      <w:tr w:rsidR="005C4A0E" w:rsidRPr="00D2655B" w:rsidTr="00FE71C0">
        <w:trPr>
          <w:trHeight w:val="397"/>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C4A0E" w:rsidRPr="00D2655B" w:rsidRDefault="005C4A0E" w:rsidP="00FE71C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C4A0E" w:rsidRPr="00D2655B" w:rsidTr="00FE71C0">
        <w:trPr>
          <w:trHeight w:val="397"/>
        </w:trPr>
        <w:tc>
          <w:tcPr>
            <w:tcW w:w="567" w:type="dxa"/>
            <w:vMerge/>
            <w:shd w:val="clear" w:color="auto" w:fill="auto"/>
          </w:tcPr>
          <w:p w:rsidR="005C4A0E" w:rsidRPr="00D2655B" w:rsidRDefault="005C4A0E" w:rsidP="00FE71C0">
            <w:pPr>
              <w:pStyle w:val="a"/>
              <w:numPr>
                <w:ilvl w:val="0"/>
                <w:numId w:val="0"/>
              </w:numPr>
              <w:ind w:left="360"/>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C4A0E" w:rsidRPr="00D2655B" w:rsidRDefault="005C4A0E" w:rsidP="00FE71C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C4A0E" w:rsidRPr="00D2655B" w:rsidTr="00FE71C0">
        <w:trPr>
          <w:trHeight w:val="397"/>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C4A0E" w:rsidRPr="00D2655B" w:rsidRDefault="005C4A0E" w:rsidP="00FE71C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C4A0E" w:rsidRPr="00D2655B" w:rsidTr="00FE71C0">
        <w:trPr>
          <w:trHeight w:val="397"/>
        </w:trPr>
        <w:tc>
          <w:tcPr>
            <w:tcW w:w="567" w:type="dxa"/>
            <w:vMerge/>
            <w:shd w:val="clear" w:color="auto" w:fill="auto"/>
          </w:tcPr>
          <w:p w:rsidR="005C4A0E" w:rsidRPr="00D2655B" w:rsidRDefault="005C4A0E" w:rsidP="00FE71C0">
            <w:pPr>
              <w:pStyle w:val="a"/>
              <w:numPr>
                <w:ilvl w:val="0"/>
                <w:numId w:val="0"/>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C4A0E" w:rsidRPr="00D2655B" w:rsidTr="00FE71C0">
        <w:trPr>
          <w:trHeight w:val="709"/>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C4A0E" w:rsidRPr="00D2655B" w:rsidRDefault="005C4A0E" w:rsidP="00FE71C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C4A0E" w:rsidRPr="00D2655B" w:rsidTr="00FE71C0">
        <w:trPr>
          <w:trHeight w:val="297"/>
        </w:trPr>
        <w:tc>
          <w:tcPr>
            <w:tcW w:w="567" w:type="dxa"/>
            <w:vMerge/>
            <w:shd w:val="clear" w:color="auto" w:fill="auto"/>
          </w:tcPr>
          <w:p w:rsidR="005C4A0E" w:rsidRPr="00D2655B" w:rsidRDefault="005C4A0E" w:rsidP="00FE71C0">
            <w:pPr>
              <w:pStyle w:val="a"/>
              <w:numPr>
                <w:ilvl w:val="0"/>
                <w:numId w:val="0"/>
              </w:numPr>
              <w:ind w:left="360"/>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C4A0E" w:rsidRPr="00D2655B" w:rsidRDefault="005C4A0E" w:rsidP="00FE71C0">
            <w:pPr>
              <w:pStyle w:val="a"/>
              <w:numPr>
                <w:ilvl w:val="0"/>
                <w:numId w:val="0"/>
              </w:numPr>
              <w:rPr>
                <w:rFonts w:ascii="Times New Roman" w:hAnsi="Times New Roman"/>
                <w:bCs/>
                <w:sz w:val="20"/>
                <w:szCs w:val="20"/>
              </w:rPr>
            </w:pP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E71C0">
              <w:rPr>
                <w:rFonts w:ascii="Times New Roman" w:hAnsi="Times New Roman"/>
                <w:b/>
                <w:color w:val="000099"/>
                <w:sz w:val="20"/>
                <w:szCs w:val="20"/>
              </w:rPr>
              <w:t>с</w:t>
            </w:r>
            <w:r w:rsidR="00FE71C0" w:rsidRPr="00FE71C0">
              <w:rPr>
                <w:rFonts w:ascii="Times New Roman" w:hAnsi="Times New Roman"/>
                <w:b/>
                <w:color w:val="000099"/>
                <w:sz w:val="20"/>
                <w:szCs w:val="20"/>
              </w:rPr>
              <w:t xml:space="preserve"> 17.03.2023</w:t>
            </w:r>
            <w:r w:rsidRPr="00FE71C0">
              <w:rPr>
                <w:rFonts w:ascii="Times New Roman" w:hAnsi="Times New Roman"/>
                <w:b/>
                <w:color w:val="000099"/>
                <w:sz w:val="20"/>
                <w:szCs w:val="20"/>
              </w:rPr>
              <w:t xml:space="preserve"> , и до 10 ч. 00 мин. </w:t>
            </w:r>
            <w:r w:rsidR="00FE71C0" w:rsidRPr="00FE71C0">
              <w:rPr>
                <w:rFonts w:ascii="Times New Roman" w:hAnsi="Times New Roman"/>
                <w:b/>
                <w:color w:val="000099"/>
                <w:sz w:val="20"/>
                <w:szCs w:val="20"/>
              </w:rPr>
              <w:t>24.03.2023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E71C0">
              <w:rPr>
                <w:rFonts w:ascii="Times New Roman" w:hAnsi="Times New Roman"/>
                <w:b/>
                <w:color w:val="000099"/>
                <w:sz w:val="20"/>
                <w:szCs w:val="20"/>
              </w:rPr>
              <w:t xml:space="preserve">с </w:t>
            </w:r>
            <w:r w:rsidR="00FE71C0" w:rsidRPr="00FE71C0">
              <w:rPr>
                <w:rFonts w:ascii="Times New Roman" w:hAnsi="Times New Roman"/>
                <w:b/>
                <w:color w:val="000099"/>
                <w:sz w:val="20"/>
                <w:szCs w:val="20"/>
              </w:rPr>
              <w:t>17.03.2023</w:t>
            </w:r>
            <w:r w:rsidRPr="00FE71C0">
              <w:rPr>
                <w:rFonts w:ascii="Times New Roman" w:hAnsi="Times New Roman"/>
                <w:b/>
                <w:color w:val="000099"/>
                <w:sz w:val="20"/>
                <w:szCs w:val="20"/>
              </w:rPr>
              <w:t xml:space="preserve"> по</w:t>
            </w:r>
            <w:r w:rsidR="00FE71C0" w:rsidRPr="00FE71C0">
              <w:rPr>
                <w:rFonts w:ascii="Times New Roman" w:hAnsi="Times New Roman"/>
                <w:b/>
                <w:color w:val="000099"/>
                <w:sz w:val="20"/>
                <w:szCs w:val="20"/>
              </w:rPr>
              <w:t xml:space="preserve"> 22.03.2023</w:t>
            </w:r>
            <w:r w:rsidRPr="00FE71C0">
              <w:rPr>
                <w:rFonts w:ascii="Times New Roman" w:hAnsi="Times New Roman"/>
                <w:b/>
                <w:color w:val="000099"/>
                <w:sz w:val="20"/>
                <w:szCs w:val="20"/>
              </w:rPr>
              <w:t xml:space="preserve">  (</w:t>
            </w:r>
            <w:r w:rsidR="00FE71C0" w:rsidRPr="00FE71C0">
              <w:rPr>
                <w:rFonts w:ascii="Times New Roman" w:hAnsi="Times New Roman"/>
                <w:b/>
                <w:color w:val="000099"/>
                <w:sz w:val="20"/>
                <w:szCs w:val="20"/>
              </w:rPr>
              <w:t>д</w:t>
            </w:r>
            <w:r w:rsidRPr="00FE71C0">
              <w:rPr>
                <w:rFonts w:ascii="Times New Roman" w:hAnsi="Times New Roman"/>
                <w:b/>
                <w:color w:val="000099"/>
                <w:sz w:val="20"/>
                <w:szCs w:val="20"/>
              </w:rPr>
              <w:t>о</w:t>
            </w:r>
            <w:r w:rsidR="00FE71C0" w:rsidRPr="00FE71C0">
              <w:rPr>
                <w:rFonts w:ascii="Times New Roman" w:hAnsi="Times New Roman"/>
                <w:b/>
                <w:color w:val="000099"/>
                <w:sz w:val="20"/>
                <w:szCs w:val="20"/>
              </w:rPr>
              <w:t xml:space="preserve"> 10:00</w:t>
            </w:r>
            <w:r w:rsidRPr="00FE71C0">
              <w:rPr>
                <w:rFonts w:ascii="Times New Roman" w:hAnsi="Times New Roman"/>
                <w:b/>
                <w:color w:val="000099"/>
                <w:sz w:val="20"/>
                <w:szCs w:val="20"/>
              </w:rPr>
              <w:t>).</w:t>
            </w:r>
            <w:r w:rsidRPr="00D2655B">
              <w:rPr>
                <w:rFonts w:ascii="Times New Roman" w:hAnsi="Times New Roman"/>
                <w:bCs/>
                <w:sz w:val="20"/>
                <w:szCs w:val="20"/>
              </w:rPr>
              <w:t xml:space="preserve"> </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C4A0E" w:rsidRPr="00D2655B" w:rsidTr="00FE71C0">
        <w:trPr>
          <w:trHeight w:val="232"/>
        </w:trPr>
        <w:tc>
          <w:tcPr>
            <w:tcW w:w="567" w:type="dxa"/>
            <w:vMerge w:val="restart"/>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C4A0E" w:rsidRPr="00D2655B" w:rsidRDefault="005C4A0E" w:rsidP="00FE71C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E71C0">
              <w:rPr>
                <w:rFonts w:ascii="Times New Roman" w:hAnsi="Times New Roman"/>
                <w:b/>
                <w:color w:val="000099"/>
                <w:sz w:val="20"/>
                <w:szCs w:val="20"/>
              </w:rPr>
              <w:t>31.03.2023</w:t>
            </w:r>
          </w:p>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C4A0E" w:rsidRPr="00D2655B" w:rsidTr="00FE71C0">
        <w:trPr>
          <w:trHeight w:val="232"/>
        </w:trPr>
        <w:tc>
          <w:tcPr>
            <w:tcW w:w="567" w:type="dxa"/>
            <w:vMerge/>
            <w:shd w:val="clear" w:color="auto" w:fill="auto"/>
          </w:tcPr>
          <w:p w:rsidR="005C4A0E" w:rsidRPr="00D2655B" w:rsidRDefault="005C4A0E" w:rsidP="00FE71C0">
            <w:pPr>
              <w:pStyle w:val="a"/>
              <w:numPr>
                <w:ilvl w:val="0"/>
                <w:numId w:val="18"/>
              </w:numPr>
              <w:rPr>
                <w:rFonts w:ascii="Times New Roman" w:hAnsi="Times New Roman"/>
                <w:sz w:val="20"/>
                <w:szCs w:val="20"/>
              </w:rPr>
            </w:pPr>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C4A0E" w:rsidRPr="00D2655B" w:rsidRDefault="00FE71C0" w:rsidP="00FE71C0">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5C4A0E" w:rsidRPr="00D2655B">
              <w:rPr>
                <w:rFonts w:ascii="Times New Roman" w:hAnsi="Times New Roman"/>
                <w:bCs/>
                <w:spacing w:val="-6"/>
                <w:sz w:val="20"/>
                <w:szCs w:val="20"/>
              </w:rPr>
              <w:t xml:space="preserve"> </w:t>
            </w:r>
          </w:p>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w:t>
            </w:r>
            <w:r w:rsidRPr="00D2655B">
              <w:rPr>
                <w:rFonts w:ascii="Times New Roman" w:hAnsi="Times New Roman"/>
                <w:sz w:val="20"/>
                <w:szCs w:val="20"/>
              </w:rPr>
              <w:lastRenderedPageBreak/>
              <w:t>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C4A0E" w:rsidRPr="00D2655B" w:rsidRDefault="005C4A0E" w:rsidP="00FE71C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C4A0E" w:rsidRPr="00D2655B" w:rsidRDefault="005C4A0E" w:rsidP="00FE71C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C4A0E" w:rsidRPr="00D2655B" w:rsidRDefault="005C4A0E" w:rsidP="00FE71C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C4A0E" w:rsidRPr="00D2655B" w:rsidTr="00FE71C0">
        <w:trPr>
          <w:trHeight w:val="232"/>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C4A0E" w:rsidRPr="00D2655B" w:rsidTr="00FE71C0">
        <w:trPr>
          <w:trHeight w:val="550"/>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C4A0E" w:rsidRPr="00D2655B" w:rsidRDefault="005C4A0E" w:rsidP="00FE71C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C4A0E" w:rsidRPr="00D2655B" w:rsidRDefault="005C4A0E" w:rsidP="00FE71C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C4A0E" w:rsidRPr="00D2655B" w:rsidRDefault="005C4A0E" w:rsidP="00FE71C0">
            <w:pPr>
              <w:pStyle w:val="a"/>
              <w:numPr>
                <w:ilvl w:val="0"/>
                <w:numId w:val="0"/>
              </w:numPr>
              <w:rPr>
                <w:rFonts w:ascii="Times New Roman" w:hAnsi="Times New Roman"/>
                <w:bCs/>
                <w:spacing w:val="-6"/>
                <w:sz w:val="20"/>
                <w:szCs w:val="20"/>
              </w:rPr>
            </w:pPr>
          </w:p>
        </w:tc>
      </w:tr>
      <w:tr w:rsidR="005C4A0E" w:rsidRPr="00D2655B" w:rsidTr="00FE71C0">
        <w:trPr>
          <w:trHeight w:val="194"/>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C4A0E" w:rsidRPr="00D2655B" w:rsidRDefault="005C4A0E" w:rsidP="00FE71C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C4A0E" w:rsidRPr="00D2655B" w:rsidRDefault="005C4A0E" w:rsidP="00FE71C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C4A0E" w:rsidRPr="00D2655B" w:rsidTr="00FE71C0">
        <w:trPr>
          <w:trHeight w:val="194"/>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C4A0E" w:rsidRPr="00D2655B" w:rsidRDefault="005C4A0E" w:rsidP="00FE71C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C4A0E" w:rsidRPr="00D2655B" w:rsidTr="00FE71C0">
        <w:trPr>
          <w:trHeight w:val="194"/>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C4A0E" w:rsidRPr="00D2655B" w:rsidRDefault="005C4A0E" w:rsidP="00FE71C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C4A0E" w:rsidRPr="00D2655B" w:rsidRDefault="005C4A0E" w:rsidP="00FE71C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C4A0E" w:rsidRPr="00D2655B" w:rsidRDefault="005C4A0E" w:rsidP="00FE71C0">
            <w:pPr>
              <w:pStyle w:val="a"/>
              <w:numPr>
                <w:ilvl w:val="0"/>
                <w:numId w:val="0"/>
              </w:numPr>
              <w:rPr>
                <w:rStyle w:val="affffd"/>
                <w:rFonts w:ascii="Times New Roman" w:hAnsi="Times New Roman"/>
                <w:i w:val="0"/>
                <w:sz w:val="20"/>
                <w:szCs w:val="20"/>
              </w:rPr>
            </w:pPr>
          </w:p>
        </w:tc>
      </w:tr>
      <w:tr w:rsidR="005C4A0E" w:rsidRPr="00D2655B" w:rsidTr="00FE71C0">
        <w:trPr>
          <w:trHeight w:val="194"/>
        </w:trPr>
        <w:tc>
          <w:tcPr>
            <w:tcW w:w="567" w:type="dxa"/>
            <w:shd w:val="clear" w:color="auto" w:fill="auto"/>
          </w:tcPr>
          <w:p w:rsidR="005C4A0E" w:rsidRPr="00D2655B" w:rsidRDefault="005C4A0E" w:rsidP="00FE71C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C4A0E" w:rsidRPr="00D2655B" w:rsidRDefault="005C4A0E" w:rsidP="00FE71C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C4A0E" w:rsidRPr="00D2655B" w:rsidRDefault="005C4A0E" w:rsidP="00FE71C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C4A0E" w:rsidRPr="00D2655B" w:rsidRDefault="005C4A0E" w:rsidP="00FE71C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C4A0E" w:rsidRPr="00D2655B" w:rsidRDefault="005C4A0E" w:rsidP="00FE71C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C4A0E" w:rsidRPr="00D2655B" w:rsidRDefault="005C4A0E" w:rsidP="00FE71C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C4A0E" w:rsidRPr="00D2655B" w:rsidRDefault="005C4A0E" w:rsidP="005C4A0E">
      <w:pPr>
        <w:spacing w:after="0" w:line="240" w:lineRule="auto"/>
        <w:rPr>
          <w:rFonts w:ascii="Times New Roman" w:eastAsiaTheme="majorEastAsia" w:hAnsi="Times New Roman"/>
          <w:b/>
          <w:bCs/>
          <w:sz w:val="20"/>
          <w:szCs w:val="20"/>
        </w:rPr>
        <w:sectPr w:rsidR="005C4A0E" w:rsidRPr="00D2655B" w:rsidSect="0096225E">
          <w:pgSz w:w="11906" w:h="16838"/>
          <w:pgMar w:top="1134" w:right="709" w:bottom="851" w:left="1418" w:header="709" w:footer="709" w:gutter="0"/>
          <w:cols w:space="708"/>
          <w:titlePg/>
          <w:docGrid w:linePitch="360"/>
        </w:sectPr>
      </w:pPr>
    </w:p>
    <w:p w:rsidR="005C4A0E" w:rsidRPr="00D2655B" w:rsidRDefault="005C4A0E" w:rsidP="005C4A0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C4A0E" w:rsidRPr="00D2655B" w:rsidRDefault="005C4A0E" w:rsidP="005C4A0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C4A0E" w:rsidRPr="00D2655B" w:rsidTr="00FE71C0">
        <w:trPr>
          <w:trHeight w:val="397"/>
        </w:trPr>
        <w:tc>
          <w:tcPr>
            <w:tcW w:w="567" w:type="dxa"/>
            <w:shd w:val="clear" w:color="auto" w:fill="auto"/>
            <w:vAlign w:val="center"/>
          </w:tcPr>
          <w:p w:rsidR="005C4A0E" w:rsidRPr="00D2655B" w:rsidRDefault="005C4A0E" w:rsidP="00FE71C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C4A0E" w:rsidRPr="00D2655B" w:rsidRDefault="005C4A0E" w:rsidP="00FE71C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C4A0E" w:rsidRPr="00D2655B" w:rsidRDefault="005C4A0E" w:rsidP="00FE71C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28"/>
              </w:numPr>
              <w:rPr>
                <w:rFonts w:ascii="Times New Roman" w:hAnsi="Times New Roman"/>
                <w:sz w:val="20"/>
                <w:szCs w:val="20"/>
              </w:rPr>
            </w:pPr>
          </w:p>
        </w:tc>
        <w:tc>
          <w:tcPr>
            <w:tcW w:w="9498" w:type="dxa"/>
            <w:gridSpan w:val="2"/>
            <w:shd w:val="clear" w:color="auto" w:fill="auto"/>
          </w:tcPr>
          <w:p w:rsidR="005C4A0E" w:rsidRPr="00D2655B" w:rsidRDefault="005C4A0E" w:rsidP="00FE71C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C4A0E" w:rsidRPr="00D2655B" w:rsidRDefault="005C4A0E" w:rsidP="00FE71C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C4A0E" w:rsidRPr="00D2655B" w:rsidRDefault="005C4A0E" w:rsidP="00FE71C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C4A0E" w:rsidRPr="00D2655B" w:rsidRDefault="005C4A0E" w:rsidP="00FE71C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C4A0E" w:rsidRPr="00D2655B" w:rsidRDefault="005C4A0E" w:rsidP="00FE71C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p>
        </w:tc>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p>
        </w:tc>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p>
        </w:tc>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p>
        </w:tc>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71C0" w:rsidRPr="00D2655B" w:rsidTr="00FE71C0">
        <w:trPr>
          <w:trHeight w:val="397"/>
        </w:trPr>
        <w:tc>
          <w:tcPr>
            <w:tcW w:w="567" w:type="dxa"/>
            <w:shd w:val="clear" w:color="auto" w:fill="auto"/>
          </w:tcPr>
          <w:p w:rsidR="00FE71C0" w:rsidRPr="00D2655B" w:rsidRDefault="00FE71C0" w:rsidP="00FE71C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FE71C0" w:rsidRPr="00D2655B" w:rsidRDefault="00FE71C0"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71C0" w:rsidRPr="00D2655B" w:rsidRDefault="00FE71C0" w:rsidP="00FE71C0">
            <w:pPr>
              <w:pStyle w:val="a"/>
              <w:numPr>
                <w:ilvl w:val="0"/>
                <w:numId w:val="0"/>
              </w:numPr>
              <w:rPr>
                <w:rFonts w:ascii="Times New Roman" w:hAnsi="Times New Roman"/>
                <w:sz w:val="20"/>
                <w:szCs w:val="20"/>
              </w:rPr>
            </w:pPr>
            <w:proofErr w:type="gramStart"/>
            <w:r w:rsidRPr="00CD5010">
              <w:rPr>
                <w:rFonts w:ascii="Times New Roman" w:hAnsi="Times New Roman"/>
                <w:sz w:val="20"/>
                <w:szCs w:val="20"/>
              </w:rPr>
              <w:t>Требуется в соответствии с Федеральным законом от 04.05.2011 N 99-ФЗ "О лицензировании отдельных видов деятельности" и Приказом</w:t>
            </w:r>
            <w:r>
              <w:rPr>
                <w:rFonts w:ascii="Times New Roman" w:hAnsi="Times New Roman"/>
                <w:sz w:val="20"/>
                <w:szCs w:val="20"/>
              </w:rPr>
              <w:t xml:space="preserve"> </w:t>
            </w:r>
            <w:r w:rsidRPr="00CD5010">
              <w:rPr>
                <w:rFonts w:ascii="Times New Roman" w:hAnsi="Times New Roman"/>
                <w:sz w:val="20"/>
                <w:szCs w:val="20"/>
              </w:rPr>
              <w:t>Министерства здравоохранения Российской Федерации от 28.01.2021г.№29н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 и (или) опасными производственными факторами, а также работами, при</w:t>
            </w:r>
            <w:proofErr w:type="gramEnd"/>
            <w:r w:rsidRPr="00CD5010">
              <w:rPr>
                <w:rFonts w:ascii="Times New Roman" w:hAnsi="Times New Roman"/>
                <w:sz w:val="20"/>
                <w:szCs w:val="20"/>
              </w:rPr>
              <w:t xml:space="preserve"> </w:t>
            </w:r>
            <w:proofErr w:type="gramStart"/>
            <w:r w:rsidRPr="00CD5010">
              <w:rPr>
                <w:rFonts w:ascii="Times New Roman" w:hAnsi="Times New Roman"/>
                <w:sz w:val="20"/>
                <w:szCs w:val="20"/>
              </w:rPr>
              <w:t>выполнении</w:t>
            </w:r>
            <w:proofErr w:type="gramEnd"/>
            <w:r w:rsidRPr="00CD5010">
              <w:rPr>
                <w:rFonts w:ascii="Times New Roman" w:hAnsi="Times New Roman"/>
                <w:sz w:val="20"/>
                <w:szCs w:val="20"/>
              </w:rPr>
              <w:t xml:space="preserve"> которых проводятся обязательные предварительные и пер</w:t>
            </w:r>
            <w:r>
              <w:rPr>
                <w:rFonts w:ascii="Times New Roman" w:hAnsi="Times New Roman"/>
                <w:sz w:val="20"/>
                <w:szCs w:val="20"/>
              </w:rPr>
              <w:t>иодические медицинские осмотры» предоставить в составе заявки следующие документы: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tr w:rsidR="005C4A0E" w:rsidRPr="00D2655B" w:rsidTr="00FE71C0">
        <w:trPr>
          <w:trHeight w:val="397"/>
        </w:trPr>
        <w:tc>
          <w:tcPr>
            <w:tcW w:w="567" w:type="dxa"/>
            <w:shd w:val="clear" w:color="auto" w:fill="auto"/>
          </w:tcPr>
          <w:p w:rsidR="005C4A0E" w:rsidRPr="00D2655B" w:rsidRDefault="005C4A0E" w:rsidP="00FE71C0">
            <w:pPr>
              <w:pStyle w:val="a"/>
              <w:numPr>
                <w:ilvl w:val="0"/>
                <w:numId w:val="28"/>
              </w:numPr>
              <w:rPr>
                <w:rFonts w:ascii="Times New Roman" w:hAnsi="Times New Roman"/>
                <w:sz w:val="20"/>
                <w:szCs w:val="20"/>
              </w:rPr>
            </w:pPr>
          </w:p>
        </w:tc>
        <w:tc>
          <w:tcPr>
            <w:tcW w:w="9498" w:type="dxa"/>
            <w:gridSpan w:val="2"/>
            <w:shd w:val="clear" w:color="auto" w:fill="auto"/>
          </w:tcPr>
          <w:p w:rsidR="005C4A0E" w:rsidRPr="00D2655B" w:rsidRDefault="005C4A0E" w:rsidP="00FE71C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C4A0E" w:rsidRPr="00D2655B" w:rsidTr="00FE71C0">
        <w:trPr>
          <w:trHeight w:val="397"/>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C4A0E" w:rsidRPr="00CB5EB2"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w:t>
            </w:r>
            <w:r>
              <w:rPr>
                <w:rFonts w:ascii="Times New Roman" w:hAnsi="Times New Roman"/>
                <w:sz w:val="20"/>
                <w:szCs w:val="20"/>
              </w:rPr>
              <w:lastRenderedPageBreak/>
              <w:t xml:space="preserve">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rPr>
          <w:trHeight w:val="709"/>
        </w:trPr>
        <w:tc>
          <w:tcPr>
            <w:tcW w:w="567" w:type="dxa"/>
            <w:shd w:val="clear" w:color="auto" w:fill="auto"/>
          </w:tcPr>
          <w:p w:rsidR="005C4A0E" w:rsidRPr="00D2655B" w:rsidRDefault="005C4A0E" w:rsidP="00FE71C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C4A0E" w:rsidRPr="00D2655B" w:rsidRDefault="005C4A0E" w:rsidP="00FE71C0">
            <w:pPr>
              <w:pStyle w:val="a"/>
              <w:numPr>
                <w:ilvl w:val="0"/>
                <w:numId w:val="0"/>
              </w:numPr>
              <w:rPr>
                <w:rFonts w:ascii="Times New Roman" w:hAnsi="Times New Roman"/>
                <w:sz w:val="20"/>
                <w:szCs w:val="20"/>
              </w:rPr>
            </w:pPr>
          </w:p>
        </w:tc>
      </w:tr>
    </w:tbl>
    <w:p w:rsidR="005C4A0E" w:rsidRPr="00D2655B" w:rsidRDefault="005C4A0E" w:rsidP="005C4A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C4A0E" w:rsidRPr="00D2655B" w:rsidRDefault="005C4A0E" w:rsidP="005C4A0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C4A0E" w:rsidRPr="00D2655B" w:rsidRDefault="005C4A0E" w:rsidP="005C4A0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C4A0E" w:rsidRPr="00D2655B" w:rsidRDefault="005C4A0E" w:rsidP="005C4A0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C4A0E" w:rsidRPr="00D2655B" w:rsidTr="00FE71C0">
        <w:trPr>
          <w:tblHeader/>
        </w:trPr>
        <w:tc>
          <w:tcPr>
            <w:tcW w:w="534" w:type="dxa"/>
            <w:vAlign w:val="center"/>
          </w:tcPr>
          <w:p w:rsidR="005C4A0E" w:rsidRPr="00D2655B" w:rsidRDefault="005C4A0E" w:rsidP="00FE71C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C4A0E" w:rsidRPr="00D2655B" w:rsidRDefault="005C4A0E" w:rsidP="00FE71C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C4A0E" w:rsidRPr="00D2655B" w:rsidTr="00FE71C0">
        <w:tc>
          <w:tcPr>
            <w:tcW w:w="534" w:type="dxa"/>
            <w:vMerge w:val="restart"/>
          </w:tcPr>
          <w:p w:rsidR="005C4A0E" w:rsidRPr="00D2655B" w:rsidRDefault="005C4A0E" w:rsidP="00FE71C0">
            <w:pPr>
              <w:pStyle w:val="5"/>
              <w:numPr>
                <w:ilvl w:val="0"/>
                <w:numId w:val="27"/>
              </w:numPr>
              <w:jc w:val="center"/>
              <w:rPr>
                <w:rFonts w:ascii="Times New Roman" w:eastAsiaTheme="majorEastAsia" w:hAnsi="Times New Roman"/>
                <w:sz w:val="20"/>
                <w:szCs w:val="20"/>
                <w:lang w:eastAsia="en-US"/>
              </w:rPr>
            </w:pPr>
          </w:p>
        </w:tc>
        <w:tc>
          <w:tcPr>
            <w:tcW w:w="9355" w:type="dxa"/>
          </w:tcPr>
          <w:p w:rsidR="005C4A0E" w:rsidRPr="00D2655B" w:rsidRDefault="005C4A0E" w:rsidP="00FE71C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C4A0E" w:rsidRPr="00D2655B" w:rsidTr="00FE71C0">
        <w:tc>
          <w:tcPr>
            <w:tcW w:w="534" w:type="dxa"/>
            <w:vMerge/>
          </w:tcPr>
          <w:p w:rsidR="005C4A0E" w:rsidRPr="00D2655B" w:rsidRDefault="005C4A0E" w:rsidP="00FE71C0">
            <w:pPr>
              <w:pStyle w:val="5"/>
              <w:numPr>
                <w:ilvl w:val="0"/>
                <w:numId w:val="0"/>
              </w:numPr>
              <w:ind w:left="360"/>
              <w:rPr>
                <w:rFonts w:ascii="Times New Roman" w:eastAsiaTheme="majorEastAsia" w:hAnsi="Times New Roman"/>
                <w:sz w:val="20"/>
                <w:szCs w:val="20"/>
                <w:lang w:eastAsia="en-US"/>
              </w:rPr>
            </w:pPr>
          </w:p>
        </w:tc>
        <w:tc>
          <w:tcPr>
            <w:tcW w:w="9355"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CE4B2D">
              <w:rPr>
                <w:rFonts w:ascii="Times New Roman" w:hAnsi="Times New Roman"/>
                <w:sz w:val="20"/>
                <w:szCs w:val="20"/>
              </w:rPr>
              <w:t>за единицу продукции</w:t>
            </w:r>
            <w:r w:rsidRPr="00D2655B">
              <w:rPr>
                <w:rFonts w:ascii="Times New Roman" w:hAnsi="Times New Roman"/>
                <w:sz w:val="20"/>
                <w:szCs w:val="20"/>
              </w:rPr>
              <w:t>.</w:t>
            </w:r>
          </w:p>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C4A0E" w:rsidRPr="00D2655B" w:rsidTr="00FE71C0">
        <w:tc>
          <w:tcPr>
            <w:tcW w:w="534" w:type="dxa"/>
            <w:vMerge/>
          </w:tcPr>
          <w:p w:rsidR="005C4A0E" w:rsidRPr="00D2655B" w:rsidRDefault="005C4A0E" w:rsidP="00FE71C0">
            <w:pPr>
              <w:pStyle w:val="5"/>
              <w:numPr>
                <w:ilvl w:val="0"/>
                <w:numId w:val="0"/>
              </w:numPr>
              <w:ind w:left="360"/>
              <w:rPr>
                <w:rFonts w:ascii="Times New Roman" w:eastAsiaTheme="majorEastAsia" w:hAnsi="Times New Roman"/>
                <w:sz w:val="20"/>
                <w:szCs w:val="20"/>
                <w:lang w:eastAsia="en-US"/>
              </w:rPr>
            </w:pPr>
          </w:p>
        </w:tc>
        <w:tc>
          <w:tcPr>
            <w:tcW w:w="9355" w:type="dxa"/>
          </w:tcPr>
          <w:p w:rsidR="005C4A0E" w:rsidRPr="00D2655B" w:rsidRDefault="005C4A0E" w:rsidP="00FE71C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C4A0E" w:rsidRPr="00D2655B" w:rsidRDefault="005C4A0E" w:rsidP="00FE71C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C4A0E" w:rsidRPr="00D2655B" w:rsidRDefault="005C4A0E" w:rsidP="00FE71C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C4A0E" w:rsidRPr="00D2655B" w:rsidRDefault="005C4A0E" w:rsidP="005C4A0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C4A0E" w:rsidRPr="00D2655B" w:rsidRDefault="005C4A0E" w:rsidP="005C4A0E">
      <w:pPr>
        <w:rPr>
          <w:rFonts w:ascii="Times New Roman" w:eastAsiaTheme="majorEastAsia" w:hAnsi="Times New Roman"/>
          <w:bCs/>
          <w:sz w:val="20"/>
          <w:szCs w:val="20"/>
        </w:rPr>
      </w:pPr>
    </w:p>
    <w:p w:rsidR="005C4A0E" w:rsidRPr="00D2655B" w:rsidRDefault="005C4A0E" w:rsidP="005C4A0E">
      <w:pPr>
        <w:spacing w:after="0" w:line="240" w:lineRule="auto"/>
        <w:rPr>
          <w:rFonts w:ascii="Times New Roman" w:eastAsiaTheme="majorEastAsia" w:hAnsi="Times New Roman"/>
          <w:bCs/>
          <w:sz w:val="20"/>
          <w:szCs w:val="20"/>
        </w:rPr>
        <w:sectPr w:rsidR="005C4A0E" w:rsidRPr="00D2655B" w:rsidSect="00335D24">
          <w:pgSz w:w="11906" w:h="16838" w:code="9"/>
          <w:pgMar w:top="1134" w:right="709" w:bottom="851" w:left="1418" w:header="709" w:footer="709" w:gutter="0"/>
          <w:cols w:space="708"/>
          <w:titlePg/>
          <w:docGrid w:linePitch="360"/>
        </w:sectPr>
      </w:pPr>
    </w:p>
    <w:p w:rsidR="005C4A0E" w:rsidRPr="00D2655B" w:rsidRDefault="005C4A0E" w:rsidP="005C4A0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C4A0E" w:rsidRPr="00D2655B" w:rsidRDefault="005C4A0E" w:rsidP="005C4A0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C4A0E" w:rsidRPr="00D2655B" w:rsidRDefault="005C4A0E" w:rsidP="005C4A0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C4A0E" w:rsidRPr="00D2655B" w:rsidRDefault="005C4A0E" w:rsidP="005C4A0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C4A0E" w:rsidRPr="00D2655B" w:rsidTr="00FE71C0">
        <w:tc>
          <w:tcPr>
            <w:tcW w:w="959" w:type="dxa"/>
            <w:tcBorders>
              <w:top w:val="single" w:sz="4" w:space="0" w:color="auto"/>
              <w:left w:val="single" w:sz="4" w:space="0" w:color="auto"/>
              <w:bottom w:val="single" w:sz="4" w:space="0" w:color="auto"/>
              <w:right w:val="single" w:sz="4" w:space="0" w:color="auto"/>
            </w:tcBorders>
            <w:vAlign w:val="center"/>
            <w:hideMark/>
          </w:tcPr>
          <w:p w:rsidR="005C4A0E" w:rsidRPr="00D2655B" w:rsidRDefault="005C4A0E" w:rsidP="00FE71C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C4A0E" w:rsidRPr="00D2655B" w:rsidRDefault="005C4A0E" w:rsidP="00FE71C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C4A0E" w:rsidRPr="00D2655B" w:rsidTr="00FE71C0">
        <w:tc>
          <w:tcPr>
            <w:tcW w:w="959"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8934DE">
              <w:rPr>
                <w:rFonts w:ascii="Times New Roman" w:hAnsi="Times New Roman"/>
                <w:b/>
                <w:color w:val="000099"/>
                <w:sz w:val="20"/>
                <w:szCs w:val="20"/>
              </w:rPr>
              <w:t>Действующая лицензия на осуществление медицинской деятельности (проведение предварительных и периодических осмотров), а также на экспертизу профессиональной пригодности.</w:t>
            </w:r>
          </w:p>
        </w:tc>
      </w:tr>
      <w:bookmarkEnd w:id="579"/>
    </w:tbl>
    <w:p w:rsidR="005C4A0E" w:rsidRDefault="005C4A0E" w:rsidP="005C4A0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C4A0E" w:rsidRPr="00D2655B" w:rsidRDefault="005C4A0E" w:rsidP="005C4A0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C4A0E" w:rsidRPr="00D2655B" w:rsidRDefault="005C4A0E" w:rsidP="005C4A0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C4A0E" w:rsidRPr="00D2655B" w:rsidTr="00FE71C0">
        <w:tc>
          <w:tcPr>
            <w:tcW w:w="871" w:type="dxa"/>
            <w:tcBorders>
              <w:top w:val="single" w:sz="4" w:space="0" w:color="auto"/>
              <w:left w:val="single" w:sz="4" w:space="0" w:color="auto"/>
              <w:bottom w:val="single" w:sz="4" w:space="0" w:color="auto"/>
              <w:right w:val="single" w:sz="4" w:space="0" w:color="auto"/>
            </w:tcBorders>
            <w:vAlign w:val="center"/>
            <w:hideMark/>
          </w:tcPr>
          <w:p w:rsidR="005C4A0E" w:rsidRPr="00D2655B" w:rsidRDefault="005C4A0E" w:rsidP="00FE71C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C4A0E" w:rsidRPr="00D2655B" w:rsidRDefault="005C4A0E" w:rsidP="00FE71C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C4A0E" w:rsidRPr="00D2655B" w:rsidRDefault="005C4A0E" w:rsidP="00FE71C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934DE" w:rsidRPr="00D2655B" w:rsidTr="00E43513">
        <w:tc>
          <w:tcPr>
            <w:tcW w:w="6771" w:type="dxa"/>
            <w:gridSpan w:val="2"/>
            <w:tcBorders>
              <w:top w:val="single" w:sz="4" w:space="0" w:color="auto"/>
              <w:left w:val="single" w:sz="4" w:space="0" w:color="auto"/>
              <w:bottom w:val="single" w:sz="4" w:space="0" w:color="auto"/>
              <w:right w:val="single" w:sz="4" w:space="0" w:color="auto"/>
            </w:tcBorders>
          </w:tcPr>
          <w:p w:rsidR="008934DE" w:rsidRPr="00D2655B" w:rsidRDefault="008934DE" w:rsidP="00FE71C0">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tc>
        <w:tc>
          <w:tcPr>
            <w:tcW w:w="3305" w:type="dxa"/>
            <w:tcBorders>
              <w:top w:val="single" w:sz="4" w:space="0" w:color="auto"/>
              <w:left w:val="single" w:sz="4" w:space="0" w:color="auto"/>
              <w:bottom w:val="single" w:sz="4" w:space="0" w:color="auto"/>
              <w:right w:val="single" w:sz="4" w:space="0" w:color="auto"/>
            </w:tcBorders>
          </w:tcPr>
          <w:p w:rsidR="008934DE" w:rsidRPr="00D2655B" w:rsidRDefault="008934DE" w:rsidP="00FE71C0">
            <w:pPr>
              <w:rPr>
                <w:rFonts w:ascii="Times New Roman" w:eastAsiaTheme="majorEastAsia" w:hAnsi="Times New Roman"/>
                <w:b/>
                <w:bCs/>
                <w:sz w:val="20"/>
                <w:szCs w:val="20"/>
              </w:rPr>
            </w:pPr>
          </w:p>
        </w:tc>
      </w:tr>
      <w:tr w:rsidR="008934DE" w:rsidRPr="00D2655B" w:rsidTr="00FE71C0">
        <w:tc>
          <w:tcPr>
            <w:tcW w:w="871" w:type="dxa"/>
            <w:tcBorders>
              <w:top w:val="single" w:sz="4" w:space="0" w:color="auto"/>
              <w:left w:val="single" w:sz="4" w:space="0" w:color="auto"/>
              <w:bottom w:val="single" w:sz="4" w:space="0" w:color="auto"/>
              <w:right w:val="single" w:sz="4" w:space="0" w:color="auto"/>
            </w:tcBorders>
          </w:tcPr>
          <w:p w:rsidR="008934DE" w:rsidRPr="00D2655B" w:rsidRDefault="008934DE" w:rsidP="00FE71C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934DE" w:rsidRDefault="008934DE" w:rsidP="00FE71C0">
            <w:pPr>
              <w:rPr>
                <w:rFonts w:ascii="Times New Roman" w:hAnsi="Times New Roman"/>
                <w:b/>
                <w:color w:val="000099"/>
                <w:sz w:val="20"/>
                <w:szCs w:val="20"/>
              </w:rPr>
            </w:pPr>
            <w:r>
              <w:rPr>
                <w:rFonts w:ascii="Times New Roman" w:hAnsi="Times New Roman"/>
                <w:b/>
                <w:color w:val="000099"/>
                <w:sz w:val="20"/>
                <w:szCs w:val="20"/>
              </w:rPr>
              <w:t>Медицинский осмотр одного сотрудника</w:t>
            </w:r>
          </w:p>
        </w:tc>
        <w:tc>
          <w:tcPr>
            <w:tcW w:w="3305" w:type="dxa"/>
            <w:tcBorders>
              <w:top w:val="single" w:sz="4" w:space="0" w:color="auto"/>
              <w:left w:val="single" w:sz="4" w:space="0" w:color="auto"/>
              <w:bottom w:val="single" w:sz="4" w:space="0" w:color="auto"/>
              <w:right w:val="single" w:sz="4" w:space="0" w:color="auto"/>
            </w:tcBorders>
          </w:tcPr>
          <w:p w:rsidR="008934DE" w:rsidRPr="008934DE" w:rsidRDefault="008934DE" w:rsidP="00FE71C0">
            <w:pPr>
              <w:rPr>
                <w:rFonts w:ascii="Times New Roman" w:eastAsia="Times New Roman" w:hAnsi="Times New Roman"/>
                <w:b/>
                <w:i/>
                <w:color w:val="000099"/>
                <w:sz w:val="20"/>
                <w:szCs w:val="20"/>
                <w:lang w:eastAsia="ru-RU"/>
              </w:rPr>
            </w:pPr>
            <w:r w:rsidRPr="008934DE">
              <w:rPr>
                <w:rFonts w:ascii="Times New Roman" w:eastAsia="Times New Roman" w:hAnsi="Times New Roman"/>
                <w:b/>
                <w:i/>
                <w:color w:val="000099"/>
                <w:sz w:val="20"/>
                <w:szCs w:val="20"/>
                <w:lang w:eastAsia="ru-RU"/>
              </w:rPr>
              <w:t>2 522,48</w:t>
            </w:r>
            <w:r>
              <w:rPr>
                <w:rFonts w:ascii="Times New Roman" w:eastAsia="Times New Roman" w:hAnsi="Times New Roman"/>
                <w:b/>
                <w:i/>
                <w:color w:val="000099"/>
                <w:sz w:val="20"/>
                <w:szCs w:val="20"/>
                <w:lang w:eastAsia="ru-RU"/>
              </w:rPr>
              <w:t xml:space="preserve"> Российских рублей</w:t>
            </w:r>
          </w:p>
        </w:tc>
      </w:tr>
      <w:tr w:rsidR="008934DE" w:rsidRPr="00D2655B" w:rsidTr="00FE71C0">
        <w:tc>
          <w:tcPr>
            <w:tcW w:w="6771" w:type="dxa"/>
            <w:gridSpan w:val="2"/>
            <w:tcBorders>
              <w:top w:val="single" w:sz="4" w:space="0" w:color="auto"/>
              <w:left w:val="single" w:sz="4" w:space="0" w:color="auto"/>
              <w:bottom w:val="single" w:sz="4" w:space="0" w:color="auto"/>
              <w:right w:val="single" w:sz="4" w:space="0" w:color="auto"/>
            </w:tcBorders>
          </w:tcPr>
          <w:p w:rsidR="008934DE" w:rsidRPr="00D2655B" w:rsidRDefault="008934DE" w:rsidP="00FE71C0">
            <w:pPr>
              <w:rPr>
                <w:rFonts w:ascii="Times New Roman" w:eastAsiaTheme="majorEastAsia" w:hAnsi="Times New Roman"/>
                <w:b/>
                <w:bCs/>
                <w:sz w:val="20"/>
                <w:szCs w:val="20"/>
              </w:rPr>
            </w:pPr>
            <w:r w:rsidRPr="00D2655B">
              <w:rPr>
                <w:rFonts w:ascii="Times New Roman" w:eastAsiaTheme="majorEastAsia" w:hAnsi="Times New Roman"/>
                <w:b/>
                <w:bCs/>
                <w:sz w:val="20"/>
                <w:szCs w:val="20"/>
              </w:rPr>
              <w:t xml:space="preserve">Начальная (максимальная) цена </w:t>
            </w:r>
            <w:r>
              <w:rPr>
                <w:rFonts w:ascii="Times New Roman" w:eastAsiaTheme="majorEastAsia" w:hAnsi="Times New Roman"/>
                <w:b/>
                <w:bCs/>
                <w:sz w:val="20"/>
                <w:szCs w:val="20"/>
              </w:rPr>
              <w:t>единиц продукции</w:t>
            </w:r>
            <w:r w:rsidRPr="00D2655B">
              <w:rPr>
                <w:rFonts w:ascii="Times New Roman" w:eastAsiaTheme="majorEastAsia" w:hAnsi="Times New Roman"/>
                <w:b/>
                <w:bCs/>
                <w:sz w:val="20"/>
                <w:szCs w:val="20"/>
              </w:rPr>
              <w:t>, ИТОГО:</w:t>
            </w:r>
          </w:p>
        </w:tc>
        <w:tc>
          <w:tcPr>
            <w:tcW w:w="3305" w:type="dxa"/>
            <w:tcBorders>
              <w:top w:val="single" w:sz="4" w:space="0" w:color="auto"/>
              <w:left w:val="single" w:sz="4" w:space="0" w:color="auto"/>
              <w:bottom w:val="single" w:sz="4" w:space="0" w:color="auto"/>
              <w:right w:val="single" w:sz="4" w:space="0" w:color="auto"/>
            </w:tcBorders>
          </w:tcPr>
          <w:p w:rsidR="008934DE" w:rsidRPr="008934DE" w:rsidRDefault="008934DE" w:rsidP="005102A2">
            <w:pPr>
              <w:rPr>
                <w:rFonts w:ascii="Times New Roman" w:eastAsia="Times New Roman" w:hAnsi="Times New Roman"/>
                <w:b/>
                <w:i/>
                <w:color w:val="000099"/>
                <w:sz w:val="20"/>
                <w:szCs w:val="20"/>
                <w:lang w:eastAsia="ru-RU"/>
              </w:rPr>
            </w:pPr>
            <w:r w:rsidRPr="008934DE">
              <w:rPr>
                <w:rFonts w:ascii="Times New Roman" w:eastAsia="Times New Roman" w:hAnsi="Times New Roman"/>
                <w:b/>
                <w:i/>
                <w:color w:val="000099"/>
                <w:sz w:val="20"/>
                <w:szCs w:val="20"/>
                <w:lang w:eastAsia="ru-RU"/>
              </w:rPr>
              <w:t>2 522,48</w:t>
            </w:r>
            <w:r>
              <w:rPr>
                <w:rFonts w:ascii="Times New Roman" w:eastAsia="Times New Roman" w:hAnsi="Times New Roman"/>
                <w:b/>
                <w:i/>
                <w:color w:val="000099"/>
                <w:sz w:val="20"/>
                <w:szCs w:val="20"/>
                <w:lang w:eastAsia="ru-RU"/>
              </w:rPr>
              <w:t xml:space="preserve"> Российских рублей</w:t>
            </w:r>
          </w:p>
        </w:tc>
      </w:tr>
      <w:tr w:rsidR="008934DE" w:rsidRPr="00D2655B" w:rsidTr="00FE71C0">
        <w:tc>
          <w:tcPr>
            <w:tcW w:w="6771" w:type="dxa"/>
            <w:gridSpan w:val="2"/>
            <w:tcBorders>
              <w:top w:val="single" w:sz="4" w:space="0" w:color="auto"/>
              <w:left w:val="single" w:sz="4" w:space="0" w:color="auto"/>
              <w:bottom w:val="single" w:sz="4" w:space="0" w:color="auto"/>
              <w:right w:val="single" w:sz="4" w:space="0" w:color="auto"/>
            </w:tcBorders>
            <w:hideMark/>
          </w:tcPr>
          <w:p w:rsidR="008934DE" w:rsidRPr="00D2655B" w:rsidRDefault="008934DE" w:rsidP="00FE71C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934DE" w:rsidRPr="00D2655B" w:rsidRDefault="008934DE" w:rsidP="00FE71C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519 631,00</w:t>
            </w:r>
            <w:r w:rsidRPr="00D2655B">
              <w:rPr>
                <w:rFonts w:ascii="Times New Roman" w:eastAsia="Times New Roman" w:hAnsi="Times New Roman"/>
                <w:b/>
                <w:i/>
                <w:color w:val="000099"/>
                <w:sz w:val="20"/>
                <w:szCs w:val="20"/>
                <w:lang w:eastAsia="ru-RU"/>
              </w:rPr>
              <w:t xml:space="preserve"> Российских рублей</w:t>
            </w:r>
          </w:p>
        </w:tc>
      </w:tr>
    </w:tbl>
    <w:p w:rsidR="005C4A0E" w:rsidRPr="00D2655B" w:rsidRDefault="005C4A0E" w:rsidP="005C4A0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C4A0E" w:rsidRPr="00D2655B" w:rsidRDefault="005C4A0E" w:rsidP="005C4A0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C4A0E" w:rsidRPr="00D2655B" w:rsidRDefault="005C4A0E" w:rsidP="005C4A0E">
      <w:pPr>
        <w:tabs>
          <w:tab w:val="left" w:pos="9355"/>
        </w:tabs>
        <w:spacing w:before="120" w:after="0" w:line="240" w:lineRule="auto"/>
        <w:jc w:val="center"/>
        <w:rPr>
          <w:rFonts w:ascii="Times New Roman" w:hAnsi="Times New Roman"/>
          <w:b/>
          <w:bCs/>
          <w:sz w:val="20"/>
          <w:szCs w:val="20"/>
        </w:rPr>
      </w:pPr>
    </w:p>
    <w:p w:rsidR="005C4A0E" w:rsidRPr="00D2655B" w:rsidRDefault="005C4A0E" w:rsidP="005C4A0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C4A0E" w:rsidRPr="00D2655B" w:rsidRDefault="005C4A0E" w:rsidP="005C4A0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C4A0E" w:rsidRPr="00D2655B" w:rsidRDefault="005C4A0E" w:rsidP="005C4A0E">
      <w:pPr>
        <w:spacing w:before="120" w:after="0" w:line="240" w:lineRule="auto"/>
        <w:ind w:firstLine="567"/>
        <w:jc w:val="both"/>
        <w:rPr>
          <w:rFonts w:ascii="Times New Roman" w:hAnsi="Times New Roman"/>
          <w:i/>
          <w:snapToGrid w:val="0"/>
          <w:sz w:val="20"/>
          <w:szCs w:val="20"/>
          <w:highlight w:val="yellow"/>
          <w:shd w:val="clear" w:color="auto" w:fill="FFFF99"/>
        </w:rPr>
      </w:pPr>
    </w:p>
    <w:p w:rsidR="005C4A0E" w:rsidRPr="00D2655B" w:rsidRDefault="005C4A0E" w:rsidP="005C4A0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C4A0E" w:rsidRPr="00D2655B" w:rsidRDefault="005C4A0E" w:rsidP="005C4A0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C4A0E" w:rsidRPr="00D2655B" w:rsidRDefault="005C4A0E" w:rsidP="005C4A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C4A0E" w:rsidRPr="00D2655B" w:rsidRDefault="005C4A0E" w:rsidP="005C4A0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C4A0E" w:rsidRPr="00D2655B" w:rsidRDefault="005C4A0E" w:rsidP="005C4A0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C4A0E" w:rsidRPr="00D2655B" w:rsidRDefault="005C4A0E" w:rsidP="005C4A0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C4A0E" w:rsidRPr="00D2655B" w:rsidRDefault="005C4A0E" w:rsidP="005C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C4A0E" w:rsidRPr="00D2655B" w:rsidRDefault="005C4A0E" w:rsidP="005C4A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C4A0E" w:rsidRPr="00D2655B" w:rsidRDefault="005C4A0E" w:rsidP="005C4A0E">
      <w:pPr>
        <w:spacing w:after="0" w:line="240" w:lineRule="auto"/>
        <w:jc w:val="both"/>
        <w:rPr>
          <w:rFonts w:ascii="Times New Roman" w:eastAsia="Times New Roman" w:hAnsi="Times New Roman"/>
          <w:snapToGrid w:val="0"/>
          <w:sz w:val="20"/>
          <w:szCs w:val="20"/>
          <w:lang w:eastAsia="ru-RU"/>
        </w:rPr>
      </w:pPr>
    </w:p>
    <w:p w:rsidR="005C4A0E" w:rsidRPr="00D2655B" w:rsidRDefault="005C4A0E" w:rsidP="005C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C4A0E" w:rsidRPr="00D2655B" w:rsidRDefault="005C4A0E" w:rsidP="005C4A0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C4A0E" w:rsidRPr="00D2655B" w:rsidRDefault="005C4A0E" w:rsidP="005C4A0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C4A0E" w:rsidRPr="00D2655B" w:rsidRDefault="005C4A0E" w:rsidP="005C4A0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периодического медицинского осмотра (обследования) работников предприятия АО «КБ «Луч», занятых на тяжелых работах и на работах с вредными и (или) опасными условиями труда</w:t>
      </w:r>
    </w:p>
    <w:p w:rsidR="005C4A0E" w:rsidRPr="00D2655B" w:rsidRDefault="005C4A0E" w:rsidP="005C4A0E">
      <w:pPr>
        <w:spacing w:after="0" w:line="240" w:lineRule="auto"/>
        <w:jc w:val="both"/>
        <w:rPr>
          <w:rFonts w:ascii="Times New Roman" w:eastAsia="Times New Roman" w:hAnsi="Times New Roman"/>
          <w:snapToGrid w:val="0"/>
          <w:sz w:val="20"/>
          <w:szCs w:val="20"/>
          <w:lang w:eastAsia="ru-RU"/>
        </w:rPr>
      </w:pP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C4A0E" w:rsidRPr="00D2655B" w:rsidTr="00FE71C0">
        <w:trPr>
          <w:cantSplit/>
          <w:trHeight w:val="240"/>
          <w:tblHeader/>
        </w:trPr>
        <w:tc>
          <w:tcPr>
            <w:tcW w:w="720" w:type="dxa"/>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C4A0E" w:rsidRPr="00D2655B" w:rsidTr="00FE71C0">
        <w:trPr>
          <w:trHeight w:val="240"/>
        </w:trPr>
        <w:tc>
          <w:tcPr>
            <w:tcW w:w="720" w:type="dxa"/>
            <w:vAlign w:val="center"/>
          </w:tcPr>
          <w:p w:rsidR="005C4A0E" w:rsidRPr="00D2655B" w:rsidRDefault="005C4A0E" w:rsidP="00FE71C0">
            <w:pPr>
              <w:pStyle w:val="af2"/>
              <w:numPr>
                <w:ilvl w:val="0"/>
                <w:numId w:val="24"/>
              </w:numPr>
              <w:spacing w:before="40" w:after="40"/>
              <w:rPr>
                <w:rFonts w:ascii="Times New Roman" w:hAnsi="Times New Roman"/>
                <w:color w:val="000000"/>
                <w:sz w:val="20"/>
                <w:szCs w:val="20"/>
              </w:rPr>
            </w:pPr>
          </w:p>
        </w:tc>
        <w:tc>
          <w:tcPr>
            <w:tcW w:w="2966" w:type="dxa"/>
            <w:vAlign w:val="center"/>
          </w:tcPr>
          <w:p w:rsidR="005C4A0E" w:rsidRPr="00D2655B" w:rsidRDefault="00A5030F" w:rsidP="00FE71C0">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5C4A0E" w:rsidRPr="00D2655B">
              <w:rPr>
                <w:rFonts w:ascii="Times New Roman" w:hAnsi="Times New Roman"/>
                <w:color w:val="000000"/>
                <w:sz w:val="20"/>
                <w:szCs w:val="20"/>
              </w:rPr>
              <w:t>ена за единицу продукции</w:t>
            </w:r>
            <w:r w:rsidR="005C4A0E" w:rsidRPr="00D2655B">
              <w:rPr>
                <w:rStyle w:val="affb"/>
                <w:rFonts w:ascii="Times New Roman" w:hAnsi="Times New Roman"/>
                <w:color w:val="000000"/>
                <w:sz w:val="20"/>
                <w:szCs w:val="20"/>
              </w:rPr>
              <w:footnoteReference w:id="2"/>
            </w:r>
            <w:r w:rsidR="005C4A0E" w:rsidRPr="00D2655B">
              <w:rPr>
                <w:rFonts w:ascii="Times New Roman" w:hAnsi="Times New Roman"/>
                <w:sz w:val="20"/>
                <w:szCs w:val="20"/>
                <w:lang w:eastAsia="ru-RU"/>
              </w:rPr>
              <w:t xml:space="preserve"> </w:t>
            </w:r>
          </w:p>
          <w:p w:rsidR="005C4A0E" w:rsidRPr="00D2655B" w:rsidRDefault="005C4A0E" w:rsidP="00FE71C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C4A0E" w:rsidRPr="00D2655B" w:rsidRDefault="005C4A0E" w:rsidP="00FE71C0">
            <w:pPr>
              <w:spacing w:before="40" w:after="40"/>
              <w:ind w:left="57" w:right="57"/>
              <w:jc w:val="center"/>
              <w:rPr>
                <w:rFonts w:ascii="Times New Roman" w:hAnsi="Times New Roman"/>
                <w:color w:val="000000"/>
                <w:sz w:val="20"/>
                <w:szCs w:val="20"/>
              </w:rPr>
            </w:pPr>
          </w:p>
        </w:tc>
        <w:tc>
          <w:tcPr>
            <w:tcW w:w="3118" w:type="dxa"/>
          </w:tcPr>
          <w:p w:rsidR="005C4A0E" w:rsidRPr="00D2655B" w:rsidRDefault="00A5030F" w:rsidP="00FE71C0">
            <w:pPr>
              <w:spacing w:before="40" w:after="40"/>
              <w:ind w:left="57" w:right="57"/>
              <w:jc w:val="center"/>
              <w:rPr>
                <w:rFonts w:ascii="Times New Roman" w:hAnsi="Times New Roman"/>
                <w:color w:val="000000"/>
                <w:sz w:val="20"/>
                <w:szCs w:val="20"/>
              </w:rPr>
            </w:pPr>
            <w:r>
              <w:rPr>
                <w:rFonts w:ascii="Times New Roman" w:hAnsi="Times New Roman"/>
                <w:color w:val="000000"/>
                <w:sz w:val="20"/>
                <w:szCs w:val="20"/>
              </w:rPr>
              <w:t>Указывается цена за единицу продукции</w:t>
            </w:r>
            <w:r w:rsidR="005C4A0E" w:rsidRPr="00D2655B">
              <w:rPr>
                <w:rFonts w:ascii="Times New Roman" w:hAnsi="Times New Roman"/>
                <w:color w:val="000000"/>
                <w:sz w:val="20"/>
                <w:szCs w:val="20"/>
              </w:rPr>
              <w:t xml:space="preserve"> </w:t>
            </w:r>
            <w:r w:rsidRPr="00D2655B">
              <w:rPr>
                <w:rFonts w:ascii="Times New Roman" w:hAnsi="Times New Roman"/>
                <w:color w:val="000000"/>
                <w:sz w:val="20"/>
                <w:szCs w:val="20"/>
              </w:rPr>
              <w:t>с указанием единиц измерения</w:t>
            </w:r>
            <w:r w:rsidRPr="00D2655B">
              <w:rPr>
                <w:rFonts w:ascii="Times New Roman" w:hAnsi="Times New Roman"/>
                <w:color w:val="000000"/>
                <w:sz w:val="20"/>
                <w:szCs w:val="20"/>
              </w:rPr>
              <w:t xml:space="preserve"> </w:t>
            </w:r>
            <w:r w:rsidR="005C4A0E" w:rsidRPr="00D2655B">
              <w:rPr>
                <w:rFonts w:ascii="Times New Roman" w:hAnsi="Times New Roman"/>
                <w:color w:val="000000"/>
                <w:sz w:val="20"/>
                <w:szCs w:val="20"/>
              </w:rPr>
              <w:t>(цифрами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
          <w:p w:rsidR="005C4A0E" w:rsidRPr="00D2655B" w:rsidRDefault="005C4A0E" w:rsidP="00A50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w:t>
            </w:r>
            <w:bookmarkStart w:id="600" w:name="_GoBack"/>
            <w:bookmarkEnd w:id="600"/>
            <w:r w:rsidRPr="00D2655B">
              <w:rPr>
                <w:rFonts w:ascii="Times New Roman" w:hAnsi="Times New Roman"/>
                <w:color w:val="000000"/>
                <w:sz w:val="20"/>
                <w:szCs w:val="20"/>
              </w:rPr>
              <w:t xml:space="preserve">цене за единицу продукции (в случае </w:t>
            </w:r>
            <w:r w:rsidRPr="00D2655B">
              <w:rPr>
                <w:rFonts w:ascii="Times New Roman" w:hAnsi="Times New Roman"/>
                <w:color w:val="000000"/>
                <w:sz w:val="20"/>
                <w:szCs w:val="20"/>
              </w:rPr>
              <w:lastRenderedPageBreak/>
              <w:t xml:space="preserve">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C4A0E" w:rsidRPr="00D2655B" w:rsidRDefault="005C4A0E" w:rsidP="005C4A0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C4A0E" w:rsidRPr="00D2655B" w:rsidRDefault="005C4A0E" w:rsidP="005C4A0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C4A0E" w:rsidRPr="00D2655B" w:rsidRDefault="005C4A0E" w:rsidP="005C4A0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C4A0E" w:rsidRPr="00D2655B" w:rsidRDefault="005C4A0E" w:rsidP="005C4A0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C4A0E" w:rsidRPr="00D2655B" w:rsidRDefault="005C4A0E" w:rsidP="00FE71C0">
            <w:pPr>
              <w:spacing w:before="40" w:after="40"/>
              <w:ind w:left="57" w:right="57"/>
              <w:jc w:val="center"/>
              <w:rPr>
                <w:rFonts w:ascii="Times New Roman" w:hAnsi="Times New Roman"/>
                <w:color w:val="000000"/>
                <w:sz w:val="20"/>
                <w:szCs w:val="20"/>
              </w:rPr>
            </w:pPr>
          </w:p>
        </w:tc>
      </w:tr>
      <w:tr w:rsidR="005C4A0E" w:rsidRPr="00D2655B" w:rsidTr="00FE71C0">
        <w:trPr>
          <w:cantSplit/>
        </w:trPr>
        <w:tc>
          <w:tcPr>
            <w:tcW w:w="720" w:type="dxa"/>
          </w:tcPr>
          <w:p w:rsidR="005C4A0E" w:rsidRPr="00D2655B" w:rsidRDefault="005C4A0E" w:rsidP="00FE71C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C4A0E" w:rsidRPr="00D2655B" w:rsidRDefault="005C4A0E" w:rsidP="00FE71C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C4A0E" w:rsidRPr="00D2655B" w:rsidRDefault="005C4A0E" w:rsidP="00FE71C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C4A0E" w:rsidRPr="00D2655B" w:rsidRDefault="005C4A0E" w:rsidP="005C4A0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C4A0E" w:rsidRPr="00D2655B" w:rsidRDefault="005C4A0E" w:rsidP="005C4A0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C4A0E" w:rsidRPr="00D2655B" w:rsidTr="00FE71C0">
        <w:trPr>
          <w:tblHeader/>
        </w:trPr>
        <w:tc>
          <w:tcPr>
            <w:tcW w:w="851" w:type="dxa"/>
            <w:vAlign w:val="center"/>
          </w:tcPr>
          <w:p w:rsidR="005C4A0E" w:rsidRPr="00D2655B" w:rsidRDefault="005C4A0E" w:rsidP="00FE71C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C4A0E" w:rsidRPr="00D2655B" w:rsidRDefault="005C4A0E" w:rsidP="00FE71C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C4A0E" w:rsidRPr="00D2655B" w:rsidRDefault="005C4A0E" w:rsidP="00FE71C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C4A0E" w:rsidRPr="00D2655B" w:rsidRDefault="005C4A0E" w:rsidP="00FE71C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C4A0E" w:rsidRPr="00D2655B" w:rsidRDefault="005C4A0E" w:rsidP="00FE71C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C4A0E" w:rsidRPr="00D2655B" w:rsidTr="00FE71C0">
        <w:tc>
          <w:tcPr>
            <w:tcW w:w="851" w:type="dxa"/>
            <w:vAlign w:val="center"/>
          </w:tcPr>
          <w:p w:rsidR="005C4A0E" w:rsidRPr="00D2655B" w:rsidRDefault="005C4A0E" w:rsidP="00FE71C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4A0E" w:rsidRPr="00D2655B" w:rsidRDefault="005C4A0E" w:rsidP="00FE71C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C4A0E" w:rsidRPr="00D2655B" w:rsidRDefault="005C4A0E" w:rsidP="00FE71C0">
            <w:pPr>
              <w:widowControl w:val="0"/>
              <w:adjustRightInd w:val="0"/>
              <w:spacing w:after="0" w:line="240" w:lineRule="auto"/>
              <w:jc w:val="both"/>
              <w:textAlignment w:val="baseline"/>
              <w:rPr>
                <w:rFonts w:ascii="Times New Roman" w:hAnsi="Times New Roman"/>
                <w:iCs/>
                <w:snapToGrid w:val="0"/>
                <w:sz w:val="20"/>
                <w:szCs w:val="20"/>
              </w:rPr>
            </w:pPr>
          </w:p>
        </w:tc>
      </w:tr>
      <w:tr w:rsidR="005C4A0E" w:rsidRPr="00D2655B" w:rsidTr="00FE71C0">
        <w:tc>
          <w:tcPr>
            <w:tcW w:w="851" w:type="dxa"/>
            <w:vAlign w:val="center"/>
          </w:tcPr>
          <w:p w:rsidR="005C4A0E" w:rsidRPr="00D2655B" w:rsidRDefault="005C4A0E" w:rsidP="00FE71C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4A0E" w:rsidRPr="00D2655B" w:rsidRDefault="005C4A0E" w:rsidP="00FE71C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C4A0E" w:rsidRPr="00D2655B" w:rsidRDefault="005C4A0E" w:rsidP="00FE71C0">
            <w:pPr>
              <w:widowControl w:val="0"/>
              <w:adjustRightInd w:val="0"/>
              <w:spacing w:after="0" w:line="240" w:lineRule="auto"/>
              <w:jc w:val="both"/>
              <w:textAlignment w:val="baseline"/>
              <w:rPr>
                <w:rFonts w:ascii="Times New Roman" w:hAnsi="Times New Roman"/>
                <w:iCs/>
                <w:snapToGrid w:val="0"/>
                <w:sz w:val="20"/>
                <w:szCs w:val="20"/>
              </w:rPr>
            </w:pPr>
          </w:p>
        </w:tc>
      </w:tr>
      <w:tr w:rsidR="005C4A0E" w:rsidRPr="00D2655B" w:rsidTr="00FE71C0">
        <w:tc>
          <w:tcPr>
            <w:tcW w:w="851" w:type="dxa"/>
            <w:vAlign w:val="center"/>
          </w:tcPr>
          <w:p w:rsidR="005C4A0E" w:rsidRPr="00D2655B" w:rsidRDefault="005C4A0E" w:rsidP="00FE71C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C4A0E" w:rsidRPr="00D2655B" w:rsidRDefault="005C4A0E" w:rsidP="00FE71C0">
            <w:pPr>
              <w:spacing w:after="0" w:line="240" w:lineRule="auto"/>
              <w:jc w:val="both"/>
              <w:rPr>
                <w:rFonts w:ascii="Times New Roman" w:hAnsi="Times New Roman"/>
                <w:iCs/>
                <w:snapToGrid w:val="0"/>
                <w:sz w:val="20"/>
                <w:szCs w:val="20"/>
              </w:rPr>
            </w:pPr>
          </w:p>
        </w:tc>
        <w:tc>
          <w:tcPr>
            <w:tcW w:w="1440" w:type="dxa"/>
          </w:tcPr>
          <w:p w:rsidR="005C4A0E" w:rsidRPr="00D2655B" w:rsidRDefault="005C4A0E" w:rsidP="00FE71C0">
            <w:pPr>
              <w:widowControl w:val="0"/>
              <w:adjustRightInd w:val="0"/>
              <w:spacing w:after="0" w:line="240" w:lineRule="auto"/>
              <w:jc w:val="both"/>
              <w:textAlignment w:val="baseline"/>
              <w:rPr>
                <w:rFonts w:ascii="Times New Roman" w:hAnsi="Times New Roman"/>
                <w:iCs/>
                <w:snapToGrid w:val="0"/>
                <w:sz w:val="20"/>
                <w:szCs w:val="20"/>
              </w:rPr>
            </w:pPr>
          </w:p>
        </w:tc>
      </w:tr>
      <w:tr w:rsidR="005C4A0E" w:rsidRPr="00D2655B" w:rsidTr="00FE71C0">
        <w:tc>
          <w:tcPr>
            <w:tcW w:w="851" w:type="dxa"/>
            <w:vAlign w:val="center"/>
          </w:tcPr>
          <w:p w:rsidR="005C4A0E" w:rsidRPr="00D2655B" w:rsidRDefault="005C4A0E" w:rsidP="00FE71C0">
            <w:pPr>
              <w:spacing w:after="0" w:line="240" w:lineRule="auto"/>
              <w:jc w:val="center"/>
              <w:rPr>
                <w:rFonts w:ascii="Times New Roman" w:hAnsi="Times New Roman"/>
                <w:iCs/>
                <w:snapToGrid w:val="0"/>
                <w:sz w:val="20"/>
                <w:szCs w:val="20"/>
              </w:rPr>
            </w:pPr>
          </w:p>
        </w:tc>
        <w:tc>
          <w:tcPr>
            <w:tcW w:w="7654" w:type="dxa"/>
          </w:tcPr>
          <w:p w:rsidR="005C4A0E" w:rsidRPr="00D2655B" w:rsidRDefault="005C4A0E" w:rsidP="00FE71C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C4A0E" w:rsidRPr="00D2655B" w:rsidRDefault="005C4A0E" w:rsidP="00FE71C0">
            <w:pPr>
              <w:widowControl w:val="0"/>
              <w:adjustRightInd w:val="0"/>
              <w:spacing w:after="0" w:line="240" w:lineRule="auto"/>
              <w:jc w:val="center"/>
              <w:textAlignment w:val="baseline"/>
              <w:rPr>
                <w:rFonts w:ascii="Times New Roman" w:hAnsi="Times New Roman"/>
                <w:iCs/>
                <w:snapToGrid w:val="0"/>
                <w:sz w:val="20"/>
                <w:szCs w:val="20"/>
              </w:rPr>
            </w:pPr>
          </w:p>
        </w:tc>
      </w:tr>
    </w:tbl>
    <w:p w:rsidR="005C4A0E" w:rsidRPr="00D2655B" w:rsidRDefault="005C4A0E" w:rsidP="005C4A0E">
      <w:pPr>
        <w:spacing w:after="0" w:line="240" w:lineRule="auto"/>
        <w:ind w:firstLine="567"/>
        <w:jc w:val="both"/>
        <w:rPr>
          <w:rFonts w:ascii="Times New Roman" w:hAnsi="Times New Roman"/>
          <w:iCs/>
          <w:snapToGrid w:val="0"/>
          <w:sz w:val="20"/>
          <w:szCs w:val="20"/>
        </w:rPr>
      </w:pPr>
    </w:p>
    <w:p w:rsidR="005C4A0E" w:rsidRPr="00D2655B" w:rsidRDefault="005C4A0E" w:rsidP="005C4A0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C4A0E" w:rsidRPr="00D2655B" w:rsidRDefault="005C4A0E" w:rsidP="005C4A0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C4A0E" w:rsidRPr="00D2655B" w:rsidRDefault="005C4A0E" w:rsidP="005C4A0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C4A0E" w:rsidRPr="00D2655B" w:rsidRDefault="005C4A0E" w:rsidP="005C4A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934DE" w:rsidRPr="00D2655B" w:rsidRDefault="008934DE" w:rsidP="008934D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934DE" w:rsidRPr="00D2655B" w:rsidRDefault="008934DE" w:rsidP="008934D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934DE" w:rsidRPr="008934DE" w:rsidRDefault="008934DE" w:rsidP="008934D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934DE" w:rsidRPr="004C3B56" w:rsidRDefault="008934DE" w:rsidP="008934DE">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 xml:space="preserve">Максимальное значение цены договора составляет </w:t>
      </w:r>
      <w:r>
        <w:rPr>
          <w:rFonts w:ascii="Times New Roman" w:eastAsia="Times New Roman" w:hAnsi="Times New Roman"/>
          <w:snapToGrid w:val="0"/>
          <w:sz w:val="20"/>
          <w:szCs w:val="20"/>
          <w:lang w:eastAsia="ru-RU"/>
        </w:rPr>
        <w:t>519 631,00 руб.</w:t>
      </w:r>
      <w:r>
        <w:rPr>
          <w:rFonts w:ascii="Times New Roman" w:eastAsia="Times New Roman" w:hAnsi="Times New Roman"/>
          <w:snapToGrid w:val="0"/>
          <w:sz w:val="20"/>
          <w:szCs w:val="20"/>
          <w:lang w:eastAsia="ru-RU"/>
        </w:rPr>
        <w:t xml:space="preserve"> (</w:t>
      </w:r>
      <w:r>
        <w:rPr>
          <w:rFonts w:ascii="Times New Roman" w:eastAsia="Times New Roman" w:hAnsi="Times New Roman"/>
          <w:snapToGrid w:val="0"/>
          <w:sz w:val="20"/>
          <w:szCs w:val="20"/>
          <w:lang w:eastAsia="ru-RU"/>
        </w:rPr>
        <w:t xml:space="preserve">Пятьсот девятнадцать тысяч шестьсот тридцать один </w:t>
      </w:r>
      <w:r>
        <w:rPr>
          <w:rFonts w:ascii="Times New Roman" w:eastAsia="Times New Roman" w:hAnsi="Times New Roman"/>
          <w:snapToGrid w:val="0"/>
          <w:sz w:val="20"/>
          <w:szCs w:val="20"/>
          <w:lang w:eastAsia="ru-RU"/>
        </w:rPr>
        <w:t xml:space="preserve"> рубл</w:t>
      </w:r>
      <w:r>
        <w:rPr>
          <w:rFonts w:ascii="Times New Roman" w:eastAsia="Times New Roman" w:hAnsi="Times New Roman"/>
          <w:snapToGrid w:val="0"/>
          <w:sz w:val="20"/>
          <w:szCs w:val="20"/>
          <w:lang w:eastAsia="ru-RU"/>
        </w:rPr>
        <w:t>ь</w:t>
      </w:r>
      <w:r>
        <w:rPr>
          <w:rFonts w:ascii="Times New Roman" w:eastAsia="Times New Roman" w:hAnsi="Times New Roman"/>
          <w:snapToGrid w:val="0"/>
          <w:sz w:val="20"/>
          <w:szCs w:val="20"/>
          <w:lang w:eastAsia="ru-RU"/>
        </w:rPr>
        <w:t xml:space="preserve">  00 копее</w:t>
      </w:r>
      <w:r w:rsidRPr="004C3B56">
        <w:rPr>
          <w:rFonts w:ascii="Times New Roman" w:eastAsia="Times New Roman" w:hAnsi="Times New Roman"/>
          <w:snapToGrid w:val="0"/>
          <w:sz w:val="20"/>
          <w:szCs w:val="20"/>
          <w:lang w:eastAsia="ru-RU"/>
        </w:rPr>
        <w:t>к</w:t>
      </w:r>
      <w:r>
        <w:rPr>
          <w:rFonts w:ascii="Times New Roman" w:eastAsia="Times New Roman" w:hAnsi="Times New Roman"/>
          <w:snapToGrid w:val="0"/>
          <w:sz w:val="20"/>
          <w:szCs w:val="20"/>
          <w:lang w:eastAsia="ru-RU"/>
        </w:rPr>
        <w:t>)</w:t>
      </w:r>
      <w:r w:rsidRPr="004C3B56">
        <w:rPr>
          <w:rFonts w:ascii="Times New Roman" w:eastAsia="Times New Roman" w:hAnsi="Times New Roman"/>
          <w:snapToGrid w:val="0"/>
          <w:sz w:val="20"/>
          <w:szCs w:val="20"/>
          <w:lang w:eastAsia="ru-RU"/>
        </w:rPr>
        <w:t>, с учетом всех расходов, предусмотренных проектом договора, и налогов, подлежащих уплате в соответствии с нормами законодательства.</w:t>
      </w:r>
    </w:p>
    <w:p w:rsidR="008934DE" w:rsidRDefault="008934DE" w:rsidP="008934DE">
      <w:pPr>
        <w:pStyle w:val="2"/>
        <w:numPr>
          <w:ilvl w:val="0"/>
          <w:numId w:val="0"/>
        </w:numPr>
        <w:ind w:left="1494"/>
        <w:rPr>
          <w:rFonts w:ascii="Times New Roman" w:hAnsi="Times New Roman"/>
          <w:snapToGrid w:val="0"/>
          <w:sz w:val="20"/>
          <w:szCs w:val="20"/>
        </w:rPr>
      </w:pPr>
      <w:r>
        <w:rPr>
          <w:rFonts w:ascii="Times New Roman" w:hAnsi="Times New Roman"/>
          <w:snapToGrid w:val="0"/>
          <w:sz w:val="20"/>
          <w:szCs w:val="20"/>
        </w:rPr>
        <w:t>Протокол</w:t>
      </w:r>
      <w:r>
        <w:rPr>
          <w:rFonts w:ascii="Times New Roman" w:hAnsi="Times New Roman"/>
          <w:snapToGrid w:val="0"/>
          <w:sz w:val="20"/>
          <w:szCs w:val="20"/>
        </w:rPr>
        <w:t xml:space="preserve"> стоимости периодического медицинского осмотра</w:t>
      </w:r>
    </w:p>
    <w:p w:rsidR="008934DE" w:rsidRPr="00D2655B" w:rsidRDefault="008934DE" w:rsidP="008934DE">
      <w:pPr>
        <w:pStyle w:val="2"/>
        <w:numPr>
          <w:ilvl w:val="0"/>
          <w:numId w:val="0"/>
        </w:numPr>
        <w:ind w:left="1494"/>
        <w:jc w:val="left"/>
        <w:rPr>
          <w:rFonts w:ascii="Times New Roman" w:hAnsi="Times New Roman"/>
          <w:snapToGrid w:val="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5335"/>
        <w:gridCol w:w="3685"/>
      </w:tblGrid>
      <w:tr w:rsidR="008934DE" w:rsidRPr="0059446C" w:rsidTr="005102A2">
        <w:trPr>
          <w:trHeight w:val="490"/>
        </w:trPr>
        <w:tc>
          <w:tcPr>
            <w:tcW w:w="867" w:type="dxa"/>
            <w:vAlign w:val="center"/>
          </w:tcPr>
          <w:p w:rsidR="008934DE" w:rsidRPr="0059446C" w:rsidRDefault="008934DE" w:rsidP="005102A2">
            <w:pPr>
              <w:spacing w:after="0"/>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 xml:space="preserve">№ </w:t>
            </w:r>
            <w:proofErr w:type="gramStart"/>
            <w:r w:rsidRPr="0059446C">
              <w:rPr>
                <w:rFonts w:ascii="Times New Roman" w:eastAsia="Times New Roman" w:hAnsi="Times New Roman"/>
                <w:sz w:val="22"/>
                <w:szCs w:val="22"/>
                <w:lang w:eastAsia="ru-RU"/>
              </w:rPr>
              <w:t>п</w:t>
            </w:r>
            <w:proofErr w:type="gramEnd"/>
            <w:r w:rsidRPr="0059446C">
              <w:rPr>
                <w:rFonts w:ascii="Times New Roman" w:eastAsia="Times New Roman" w:hAnsi="Times New Roman"/>
                <w:sz w:val="22"/>
                <w:szCs w:val="22"/>
                <w:lang w:eastAsia="ru-RU"/>
              </w:rPr>
              <w:t>/п</w:t>
            </w:r>
          </w:p>
        </w:tc>
        <w:tc>
          <w:tcPr>
            <w:tcW w:w="5335" w:type="dxa"/>
            <w:vAlign w:val="center"/>
          </w:tcPr>
          <w:p w:rsidR="008934DE" w:rsidRPr="0059446C" w:rsidRDefault="008934DE" w:rsidP="005102A2">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Наименование медицинской услуги</w:t>
            </w:r>
          </w:p>
        </w:tc>
        <w:tc>
          <w:tcPr>
            <w:tcW w:w="3685" w:type="dxa"/>
            <w:vAlign w:val="center"/>
          </w:tcPr>
          <w:p w:rsidR="008934DE" w:rsidRPr="0059446C" w:rsidRDefault="008934DE" w:rsidP="005102A2">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Стоимость в руб. за единицу услуги</w:t>
            </w:r>
          </w:p>
        </w:tc>
      </w:tr>
      <w:tr w:rsidR="008934DE" w:rsidRPr="0059446C" w:rsidTr="005102A2">
        <w:trPr>
          <w:trHeight w:val="345"/>
        </w:trPr>
        <w:tc>
          <w:tcPr>
            <w:tcW w:w="867" w:type="dxa"/>
            <w:vAlign w:val="center"/>
          </w:tcPr>
          <w:p w:rsidR="008934DE" w:rsidRPr="0059446C" w:rsidRDefault="008934DE" w:rsidP="005102A2">
            <w:pPr>
              <w:spacing w:after="0"/>
              <w:jc w:val="center"/>
              <w:rPr>
                <w:rFonts w:ascii="Times New Roman" w:eastAsia="Times New Roman" w:hAnsi="Times New Roman"/>
                <w:sz w:val="24"/>
                <w:szCs w:val="24"/>
                <w:lang w:eastAsia="ru-RU"/>
              </w:rPr>
            </w:pPr>
            <w:r w:rsidRPr="0059446C">
              <w:rPr>
                <w:rFonts w:ascii="Times New Roman" w:eastAsia="Times New Roman" w:hAnsi="Times New Roman"/>
                <w:sz w:val="22"/>
                <w:szCs w:val="22"/>
                <w:lang w:eastAsia="ru-RU"/>
              </w:rPr>
              <w:t>1.</w:t>
            </w:r>
          </w:p>
        </w:tc>
        <w:tc>
          <w:tcPr>
            <w:tcW w:w="5335" w:type="dxa"/>
            <w:vAlign w:val="center"/>
          </w:tcPr>
          <w:p w:rsidR="008934DE" w:rsidRPr="0059446C" w:rsidRDefault="008934DE" w:rsidP="005102A2">
            <w:pPr>
              <w:spacing w:after="0" w:line="240" w:lineRule="auto"/>
              <w:rPr>
                <w:rFonts w:ascii="Times New Roman" w:eastAsia="Times New Roman" w:hAnsi="Times New Roman"/>
                <w:sz w:val="24"/>
                <w:szCs w:val="24"/>
                <w:lang w:eastAsia="ru-RU"/>
              </w:rPr>
            </w:pPr>
            <w:r>
              <w:rPr>
                <w:rFonts w:ascii="Times New Roman" w:eastAsia="Times New Roman" w:hAnsi="Times New Roman"/>
                <w:sz w:val="22"/>
                <w:szCs w:val="22"/>
                <w:lang w:eastAsia="ru-RU"/>
              </w:rPr>
              <w:t>Медицинский осмотр одного сотрудника:</w:t>
            </w:r>
          </w:p>
        </w:tc>
        <w:tc>
          <w:tcPr>
            <w:tcW w:w="3685" w:type="dxa"/>
            <w:vAlign w:val="center"/>
          </w:tcPr>
          <w:p w:rsidR="008934DE" w:rsidRPr="0059446C" w:rsidRDefault="008934DE" w:rsidP="005102A2">
            <w:pPr>
              <w:spacing w:after="0"/>
              <w:jc w:val="center"/>
              <w:rPr>
                <w:rFonts w:ascii="Times New Roman" w:eastAsia="Times New Roman" w:hAnsi="Times New Roman"/>
                <w:sz w:val="24"/>
                <w:szCs w:val="24"/>
                <w:lang w:eastAsia="ru-RU"/>
              </w:rPr>
            </w:pPr>
          </w:p>
        </w:tc>
      </w:tr>
    </w:tbl>
    <w:p w:rsidR="005C4A0E" w:rsidRPr="00D2655B" w:rsidRDefault="005C4A0E" w:rsidP="005C4A0E">
      <w:pPr>
        <w:spacing w:after="0" w:line="240" w:lineRule="auto"/>
        <w:ind w:firstLine="567"/>
        <w:jc w:val="both"/>
        <w:rPr>
          <w:rFonts w:ascii="Times New Roman" w:eastAsia="Times New Roman" w:hAnsi="Times New Roman"/>
          <w:snapToGrid w:val="0"/>
          <w:sz w:val="20"/>
          <w:szCs w:val="20"/>
          <w:lang w:eastAsia="ru-RU"/>
        </w:rPr>
      </w:pPr>
    </w:p>
    <w:p w:rsidR="005C4A0E" w:rsidRPr="00D2655B" w:rsidRDefault="005C4A0E" w:rsidP="005C4A0E">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5C4A0E" w:rsidRPr="00D2655B" w:rsidRDefault="005C4A0E" w:rsidP="005C4A0E">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5C4A0E" w:rsidRPr="00D2655B" w:rsidRDefault="005C4A0E" w:rsidP="005C4A0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C4A0E" w:rsidRPr="00D2655B" w:rsidRDefault="005C4A0E" w:rsidP="005C4A0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C4A0E" w:rsidRPr="00D2655B" w:rsidRDefault="005C4A0E" w:rsidP="005C4A0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C4A0E" w:rsidRPr="00D2655B" w:rsidRDefault="005C4A0E" w:rsidP="005C4A0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B2B08" w:rsidRDefault="003B2B08" w:rsidP="003B2B0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B2B08" w:rsidRPr="00D2655B" w:rsidRDefault="003B2B08" w:rsidP="003B2B08">
      <w:pPr>
        <w:keepNext/>
        <w:spacing w:before="120" w:after="0" w:line="240" w:lineRule="auto"/>
        <w:ind w:left="437"/>
        <w:rPr>
          <w:rFonts w:ascii="Times New Roman" w:hAnsi="Times New Roman"/>
          <w:b/>
          <w:bCs/>
          <w:caps/>
          <w:snapToGrid w:val="0"/>
          <w:sz w:val="20"/>
          <w:szCs w:val="20"/>
        </w:rPr>
      </w:pPr>
    </w:p>
    <w:p w:rsidR="003B2B08" w:rsidRDefault="003B2B08" w:rsidP="003B2B08">
      <w:pPr>
        <w:spacing w:after="0" w:line="240" w:lineRule="auto"/>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 извещения, а именно:</w:t>
      </w:r>
    </w:p>
    <w:p w:rsidR="003B2B08" w:rsidRPr="00314118" w:rsidRDefault="003B2B08" w:rsidP="003B2B08">
      <w:pPr>
        <w:spacing w:after="0" w:line="240" w:lineRule="auto"/>
        <w:jc w:val="both"/>
        <w:rPr>
          <w:rFonts w:ascii="Times New Roman" w:hAnsi="Times New Roman"/>
          <w:snapToGrid w:val="0"/>
          <w:sz w:val="20"/>
          <w:szCs w:val="20"/>
        </w:rPr>
      </w:pPr>
      <w:proofErr w:type="gramStart"/>
      <w:r>
        <w:rPr>
          <w:rFonts w:ascii="Times New Roman" w:hAnsi="Times New Roman"/>
          <w:snapToGrid w:val="0"/>
          <w:sz w:val="20"/>
          <w:szCs w:val="20"/>
        </w:rPr>
        <w:t xml:space="preserve">- произвести периодический осмотр </w:t>
      </w:r>
      <w:r w:rsidRPr="00314118">
        <w:rPr>
          <w:rFonts w:ascii="Times New Roman" w:hAnsi="Times New Roman"/>
          <w:snapToGrid w:val="0"/>
          <w:sz w:val="20"/>
          <w:szCs w:val="20"/>
        </w:rPr>
        <w:t>на основании Списка профессий и должностей работников, подлежащих периодическому осмотру в 2022 году, с указанием вредных (опасных) производственных факторов в соответствии с приказом Министерства здравоохранения Российской Федерации от 28.01.2021г.№29н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w:t>
      </w:r>
      <w:proofErr w:type="gramEnd"/>
      <w:r w:rsidRPr="00314118">
        <w:rPr>
          <w:rFonts w:ascii="Times New Roman" w:hAnsi="Times New Roman"/>
          <w:snapToGrid w:val="0"/>
          <w:sz w:val="20"/>
          <w:szCs w:val="20"/>
        </w:rPr>
        <w:t xml:space="preserve"> и (или) опасными производственными факторами, а также работами, при выполнении которых проводятся обязательные предварительные и пер</w:t>
      </w:r>
      <w:r>
        <w:rPr>
          <w:rFonts w:ascii="Times New Roman" w:hAnsi="Times New Roman"/>
          <w:snapToGrid w:val="0"/>
          <w:sz w:val="20"/>
          <w:szCs w:val="20"/>
        </w:rPr>
        <w:t>иодические медицинские осмотры».</w:t>
      </w:r>
    </w:p>
    <w:p w:rsidR="003B2B08" w:rsidRPr="00314118" w:rsidRDefault="003B2B08" w:rsidP="003B2B08">
      <w:pPr>
        <w:autoSpaceDE w:val="0"/>
        <w:autoSpaceDN w:val="0"/>
        <w:adjustRightInd w:val="0"/>
        <w:spacing w:after="0" w:line="240" w:lineRule="auto"/>
        <w:jc w:val="both"/>
        <w:rPr>
          <w:rFonts w:ascii="Times New Roman" w:hAnsi="Times New Roman"/>
          <w:snapToGrid w:val="0"/>
          <w:sz w:val="20"/>
          <w:szCs w:val="20"/>
        </w:rPr>
      </w:pPr>
      <w:r>
        <w:rPr>
          <w:rFonts w:ascii="Times New Roman" w:hAnsi="Times New Roman"/>
          <w:snapToGrid w:val="0"/>
          <w:sz w:val="20"/>
          <w:szCs w:val="20"/>
        </w:rPr>
        <w:t>- оформить по</w:t>
      </w:r>
      <w:r w:rsidRPr="00314118">
        <w:rPr>
          <w:rFonts w:ascii="Times New Roman" w:hAnsi="Times New Roman"/>
          <w:snapToGrid w:val="0"/>
          <w:sz w:val="20"/>
          <w:szCs w:val="20"/>
        </w:rPr>
        <w:t xml:space="preserve"> окончании прохождения работником периодического осмотра медицинской организацией заключение по его результатам;</w:t>
      </w:r>
    </w:p>
    <w:p w:rsidR="003B2B08" w:rsidRDefault="003B2B08" w:rsidP="003B2B08">
      <w:pPr>
        <w:autoSpaceDE w:val="0"/>
        <w:autoSpaceDN w:val="0"/>
        <w:adjustRightInd w:val="0"/>
        <w:spacing w:after="0" w:line="240" w:lineRule="auto"/>
        <w:jc w:val="both"/>
        <w:rPr>
          <w:rFonts w:ascii="Times New Roman" w:hAnsi="Times New Roman"/>
          <w:snapToGrid w:val="0"/>
          <w:sz w:val="20"/>
          <w:szCs w:val="20"/>
        </w:rPr>
      </w:pPr>
      <w:r w:rsidRPr="00314118">
        <w:rPr>
          <w:rFonts w:ascii="Times New Roman" w:hAnsi="Times New Roman"/>
          <w:snapToGrid w:val="0"/>
          <w:sz w:val="20"/>
          <w:szCs w:val="20"/>
        </w:rPr>
        <w:t xml:space="preserve">- </w:t>
      </w:r>
      <w:r>
        <w:rPr>
          <w:rFonts w:ascii="Times New Roman" w:hAnsi="Times New Roman"/>
          <w:snapToGrid w:val="0"/>
          <w:sz w:val="20"/>
          <w:szCs w:val="20"/>
        </w:rPr>
        <w:t xml:space="preserve">нести </w:t>
      </w:r>
      <w:r w:rsidRPr="00314118">
        <w:rPr>
          <w:rFonts w:ascii="Times New Roman" w:hAnsi="Times New Roman"/>
          <w:snapToGrid w:val="0"/>
          <w:sz w:val="20"/>
          <w:szCs w:val="20"/>
        </w:rPr>
        <w:t>ответственность за качество проведения периодического осмотра работников предприятия</w:t>
      </w:r>
      <w:r>
        <w:rPr>
          <w:rFonts w:ascii="Times New Roman" w:hAnsi="Times New Roman"/>
          <w:snapToGrid w:val="0"/>
          <w:sz w:val="20"/>
          <w:szCs w:val="20"/>
        </w:rPr>
        <w:t>;</w:t>
      </w:r>
    </w:p>
    <w:p w:rsidR="003B2B08" w:rsidRDefault="003B2B08" w:rsidP="003B2B08">
      <w:pPr>
        <w:autoSpaceDE w:val="0"/>
        <w:autoSpaceDN w:val="0"/>
        <w:adjustRightInd w:val="0"/>
        <w:spacing w:after="0" w:line="240" w:lineRule="auto"/>
        <w:jc w:val="both"/>
        <w:rPr>
          <w:rFonts w:ascii="Times New Roman" w:hAnsi="Times New Roman"/>
          <w:snapToGrid w:val="0"/>
          <w:sz w:val="20"/>
          <w:szCs w:val="20"/>
        </w:rPr>
      </w:pPr>
      <w:r w:rsidRPr="00314118">
        <w:rPr>
          <w:rFonts w:ascii="Times New Roman" w:hAnsi="Times New Roman"/>
          <w:snapToGrid w:val="0"/>
          <w:sz w:val="20"/>
          <w:szCs w:val="20"/>
        </w:rPr>
        <w:t xml:space="preserve">- </w:t>
      </w:r>
      <w:r>
        <w:rPr>
          <w:rFonts w:ascii="Times New Roman" w:hAnsi="Times New Roman"/>
          <w:snapToGrid w:val="0"/>
          <w:sz w:val="20"/>
          <w:szCs w:val="20"/>
        </w:rPr>
        <w:t xml:space="preserve">составить заключительный акт </w:t>
      </w:r>
      <w:r w:rsidRPr="00314118">
        <w:rPr>
          <w:rFonts w:ascii="Times New Roman" w:hAnsi="Times New Roman"/>
          <w:snapToGrid w:val="0"/>
          <w:sz w:val="20"/>
          <w:szCs w:val="20"/>
        </w:rPr>
        <w:t>по итогам проведения периодических осмотров не позднее чем через 30 дней после завершения проведения периодических осмотров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w:t>
      </w:r>
      <w:bookmarkStart w:id="624" w:name="l271"/>
      <w:bookmarkStart w:id="625" w:name="l67"/>
      <w:bookmarkEnd w:id="624"/>
      <w:bookmarkEnd w:id="625"/>
      <w:r>
        <w:rPr>
          <w:rFonts w:ascii="Times New Roman" w:hAnsi="Times New Roman"/>
          <w:snapToGrid w:val="0"/>
          <w:sz w:val="20"/>
          <w:szCs w:val="20"/>
        </w:rPr>
        <w:t>.</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Pr>
          <w:rFonts w:ascii="Times New Roman" w:hAnsi="Times New Roman"/>
          <w:snapToGrid w:val="0"/>
          <w:sz w:val="20"/>
          <w:szCs w:val="20"/>
        </w:rPr>
        <w:t xml:space="preserve">Подтверждаем, что имеем </w:t>
      </w:r>
      <w:r w:rsidRPr="0032056D">
        <w:rPr>
          <w:rFonts w:ascii="Times New Roman" w:hAnsi="Times New Roman"/>
          <w:snapToGrid w:val="0"/>
          <w:sz w:val="20"/>
          <w:szCs w:val="20"/>
        </w:rPr>
        <w:t>все необходимое лабораторное и диагностическое оборудование, использование которого предусмотрено правовыми и нормативными актами по проведению предварительных и (или) периодических медицинских осмотров работников, в том числе:</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1) рентгенодиагностическое оборудование (не допускается замена </w:t>
      </w:r>
      <w:proofErr w:type="gramStart"/>
      <w:r w:rsidRPr="0032056D">
        <w:rPr>
          <w:rFonts w:ascii="Times New Roman" w:hAnsi="Times New Roman"/>
          <w:snapToGrid w:val="0"/>
          <w:sz w:val="20"/>
          <w:szCs w:val="20"/>
        </w:rPr>
        <w:t>на</w:t>
      </w:r>
      <w:proofErr w:type="gramEnd"/>
      <w:r w:rsidRPr="0032056D">
        <w:rPr>
          <w:rFonts w:ascii="Times New Roman" w:hAnsi="Times New Roman"/>
          <w:snapToGrid w:val="0"/>
          <w:sz w:val="20"/>
          <w:szCs w:val="20"/>
        </w:rPr>
        <w:t xml:space="preserve"> флюорографическое);</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2) оборудование для оценки функции внешнего дыхания;</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3) оборудование для ультразвукового исследования с набором датчиков для исследования органов брюшной полости (</w:t>
      </w:r>
      <w:proofErr w:type="spellStart"/>
      <w:r w:rsidRPr="0032056D">
        <w:rPr>
          <w:rFonts w:ascii="Times New Roman" w:hAnsi="Times New Roman"/>
          <w:snapToGrid w:val="0"/>
          <w:sz w:val="20"/>
          <w:szCs w:val="20"/>
        </w:rPr>
        <w:t>гепатобилиарной</w:t>
      </w:r>
      <w:proofErr w:type="spellEnd"/>
      <w:r w:rsidRPr="0032056D">
        <w:rPr>
          <w:rFonts w:ascii="Times New Roman" w:hAnsi="Times New Roman"/>
          <w:snapToGrid w:val="0"/>
          <w:sz w:val="20"/>
          <w:szCs w:val="20"/>
        </w:rPr>
        <w:t xml:space="preserve"> системы, почек, надпочечников, забрюшинного пространства, селезенки, мочевого пузыря), регионарных лимфоузлов, щитовидной железы, матки, придатков, щитовидной железы;</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4) оборудование для </w:t>
      </w:r>
      <w:proofErr w:type="spellStart"/>
      <w:r w:rsidRPr="0032056D">
        <w:rPr>
          <w:rFonts w:ascii="Times New Roman" w:hAnsi="Times New Roman"/>
          <w:snapToGrid w:val="0"/>
          <w:sz w:val="20"/>
          <w:szCs w:val="20"/>
        </w:rPr>
        <w:t>биомикроскопии</w:t>
      </w:r>
      <w:proofErr w:type="spellEnd"/>
      <w:r w:rsidRPr="0032056D">
        <w:rPr>
          <w:rFonts w:ascii="Times New Roman" w:hAnsi="Times New Roman"/>
          <w:snapToGrid w:val="0"/>
          <w:sz w:val="20"/>
          <w:szCs w:val="20"/>
        </w:rPr>
        <w:t xml:space="preserve"> и офтальмоскопии сред глаза, </w:t>
      </w:r>
      <w:proofErr w:type="spellStart"/>
      <w:r w:rsidRPr="0032056D">
        <w:rPr>
          <w:rFonts w:ascii="Times New Roman" w:hAnsi="Times New Roman"/>
          <w:snapToGrid w:val="0"/>
          <w:sz w:val="20"/>
          <w:szCs w:val="20"/>
        </w:rPr>
        <w:t>офтальмотонометрии</w:t>
      </w:r>
      <w:proofErr w:type="spellEnd"/>
      <w:r w:rsidRPr="0032056D">
        <w:rPr>
          <w:rFonts w:ascii="Times New Roman" w:hAnsi="Times New Roman"/>
          <w:snapToGrid w:val="0"/>
          <w:sz w:val="20"/>
          <w:szCs w:val="20"/>
        </w:rPr>
        <w:t>;</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5) оборудование для анализа содержания основных вредных химических веществ (свинца, ртути) или их </w:t>
      </w:r>
      <w:proofErr w:type="spellStart"/>
      <w:r w:rsidRPr="0032056D">
        <w:rPr>
          <w:rFonts w:ascii="Times New Roman" w:hAnsi="Times New Roman"/>
          <w:snapToGrid w:val="0"/>
          <w:sz w:val="20"/>
          <w:szCs w:val="20"/>
        </w:rPr>
        <w:t>ксенобитиков</w:t>
      </w:r>
      <w:proofErr w:type="spellEnd"/>
      <w:r w:rsidRPr="0032056D">
        <w:rPr>
          <w:rFonts w:ascii="Times New Roman" w:hAnsi="Times New Roman"/>
          <w:snapToGrid w:val="0"/>
          <w:sz w:val="20"/>
          <w:szCs w:val="20"/>
        </w:rPr>
        <w:t xml:space="preserve"> в биологических средах организма;</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6) оборудование для клинического анализа крови и мочи (соответствующие анализаторы);</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7) оборудование для проведения биохимического скрининга (биохимический анализатор);</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8) оборудование для </w:t>
      </w:r>
      <w:proofErr w:type="spellStart"/>
      <w:r w:rsidRPr="0032056D">
        <w:rPr>
          <w:rFonts w:ascii="Times New Roman" w:hAnsi="Times New Roman"/>
          <w:snapToGrid w:val="0"/>
          <w:sz w:val="20"/>
          <w:szCs w:val="20"/>
        </w:rPr>
        <w:t>электронейромиографии</w:t>
      </w:r>
      <w:proofErr w:type="spellEnd"/>
      <w:r w:rsidRPr="0032056D">
        <w:rPr>
          <w:rFonts w:ascii="Times New Roman" w:hAnsi="Times New Roman"/>
          <w:snapToGrid w:val="0"/>
          <w:sz w:val="20"/>
          <w:szCs w:val="20"/>
        </w:rPr>
        <w:t>;</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 xml:space="preserve">9) оборудование для оценки состояния </w:t>
      </w:r>
      <w:proofErr w:type="gramStart"/>
      <w:r w:rsidRPr="0032056D">
        <w:rPr>
          <w:rFonts w:ascii="Times New Roman" w:hAnsi="Times New Roman"/>
          <w:snapToGrid w:val="0"/>
          <w:sz w:val="20"/>
          <w:szCs w:val="20"/>
        </w:rPr>
        <w:t>сердечно-сосудистой</w:t>
      </w:r>
      <w:proofErr w:type="gramEnd"/>
      <w:r w:rsidRPr="0032056D">
        <w:rPr>
          <w:rFonts w:ascii="Times New Roman" w:hAnsi="Times New Roman"/>
          <w:snapToGrid w:val="0"/>
          <w:sz w:val="20"/>
          <w:szCs w:val="20"/>
        </w:rPr>
        <w:t xml:space="preserve"> системы - электрокардиографии, </w:t>
      </w:r>
      <w:proofErr w:type="spellStart"/>
      <w:r w:rsidRPr="0032056D">
        <w:rPr>
          <w:rFonts w:ascii="Times New Roman" w:hAnsi="Times New Roman"/>
          <w:snapToGrid w:val="0"/>
          <w:sz w:val="20"/>
          <w:szCs w:val="20"/>
        </w:rPr>
        <w:t>реовазографии</w:t>
      </w:r>
      <w:proofErr w:type="spellEnd"/>
      <w:r w:rsidRPr="0032056D">
        <w:rPr>
          <w:rFonts w:ascii="Times New Roman" w:hAnsi="Times New Roman"/>
          <w:snapToGrid w:val="0"/>
          <w:sz w:val="20"/>
          <w:szCs w:val="20"/>
        </w:rPr>
        <w:t>;</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10) оборудование для оценки функции органа слуха - аудиометрии;</w:t>
      </w:r>
    </w:p>
    <w:p w:rsidR="003B2B08" w:rsidRPr="0032056D"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11) оборудование для оценки порога вибрационной чувствительности (</w:t>
      </w:r>
      <w:proofErr w:type="spellStart"/>
      <w:r w:rsidRPr="0032056D">
        <w:rPr>
          <w:rFonts w:ascii="Times New Roman" w:hAnsi="Times New Roman"/>
          <w:snapToGrid w:val="0"/>
          <w:sz w:val="20"/>
          <w:szCs w:val="20"/>
        </w:rPr>
        <w:t>паллестизиометрии</w:t>
      </w:r>
      <w:proofErr w:type="spellEnd"/>
      <w:r w:rsidRPr="0032056D">
        <w:rPr>
          <w:rFonts w:ascii="Times New Roman" w:hAnsi="Times New Roman"/>
          <w:snapToGrid w:val="0"/>
          <w:sz w:val="20"/>
          <w:szCs w:val="20"/>
        </w:rPr>
        <w:t>);</w:t>
      </w:r>
    </w:p>
    <w:p w:rsidR="003B2B08" w:rsidRPr="00314118" w:rsidRDefault="003B2B08" w:rsidP="003B2B08">
      <w:pPr>
        <w:autoSpaceDE w:val="0"/>
        <w:autoSpaceDN w:val="0"/>
        <w:adjustRightInd w:val="0"/>
        <w:spacing w:after="0" w:line="240" w:lineRule="auto"/>
        <w:jc w:val="both"/>
        <w:rPr>
          <w:rFonts w:ascii="Times New Roman" w:hAnsi="Times New Roman"/>
          <w:snapToGrid w:val="0"/>
          <w:sz w:val="20"/>
          <w:szCs w:val="20"/>
        </w:rPr>
      </w:pPr>
      <w:r w:rsidRPr="0032056D">
        <w:rPr>
          <w:rFonts w:ascii="Times New Roman" w:hAnsi="Times New Roman"/>
          <w:snapToGrid w:val="0"/>
          <w:sz w:val="20"/>
          <w:szCs w:val="20"/>
        </w:rPr>
        <w:t>12) прочее оборудование, предусмотренное действующими нормативными актами по проведению предварительных и (или) периодических медицинских осмотров работников.</w:t>
      </w:r>
    </w:p>
    <w:p w:rsidR="005C4A0E" w:rsidRPr="00D2655B" w:rsidRDefault="005C4A0E" w:rsidP="005C4A0E">
      <w:pPr>
        <w:spacing w:after="0" w:line="240" w:lineRule="auto"/>
        <w:ind w:firstLine="567"/>
        <w:jc w:val="both"/>
        <w:rPr>
          <w:rFonts w:ascii="Times New Roman" w:eastAsia="Times New Roman" w:hAnsi="Times New Roman"/>
          <w:snapToGrid w:val="0"/>
          <w:sz w:val="20"/>
          <w:szCs w:val="20"/>
          <w:lang w:eastAsia="ru-RU"/>
        </w:rPr>
      </w:pPr>
    </w:p>
    <w:p w:rsidR="005C4A0E" w:rsidRPr="00D2655B" w:rsidRDefault="005C4A0E" w:rsidP="005C4A0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C4A0E" w:rsidRPr="00D2655B" w:rsidRDefault="005C4A0E" w:rsidP="005C4A0E">
      <w:pPr>
        <w:pStyle w:val="a"/>
        <w:numPr>
          <w:ilvl w:val="0"/>
          <w:numId w:val="0"/>
        </w:numPr>
        <w:rPr>
          <w:rFonts w:ascii="Times New Roman" w:hAnsi="Times New Roman"/>
          <w:sz w:val="20"/>
          <w:szCs w:val="20"/>
        </w:rPr>
        <w:sectPr w:rsidR="005C4A0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7"/>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C4A0E" w:rsidRPr="00D2655B" w:rsidRDefault="005C4A0E" w:rsidP="005C4A0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C4A0E" w:rsidRPr="00D2655B" w:rsidRDefault="005C4A0E" w:rsidP="005C4A0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C4A0E" w:rsidRPr="00D2655B" w:rsidRDefault="005C4A0E" w:rsidP="005C4A0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C4A0E" w:rsidRPr="00D2655B" w:rsidRDefault="005C4A0E" w:rsidP="005C4A0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C4A0E" w:rsidRPr="00D2655B" w:rsidRDefault="005C4A0E" w:rsidP="005C4A0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C4A0E" w:rsidRPr="00D2655B" w:rsidRDefault="005C4A0E" w:rsidP="005C4A0E">
      <w:pPr>
        <w:pStyle w:val="a"/>
        <w:numPr>
          <w:ilvl w:val="0"/>
          <w:numId w:val="0"/>
        </w:numPr>
        <w:ind w:left="1134"/>
        <w:rPr>
          <w:rFonts w:ascii="Times New Roman" w:hAnsi="Times New Roman"/>
          <w:sz w:val="20"/>
          <w:szCs w:val="20"/>
        </w:rPr>
      </w:pPr>
    </w:p>
    <w:p w:rsidR="00AC3AD7" w:rsidRPr="005C4A0E" w:rsidRDefault="00AC3AD7" w:rsidP="005C4A0E"/>
    <w:sectPr w:rsidR="00AC3AD7" w:rsidRPr="005C4A0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C0" w:rsidRDefault="00FE71C0" w:rsidP="00BE4551">
      <w:pPr>
        <w:spacing w:after="0" w:line="240" w:lineRule="auto"/>
      </w:pPr>
      <w:r>
        <w:separator/>
      </w:r>
    </w:p>
  </w:endnote>
  <w:endnote w:type="continuationSeparator" w:id="0">
    <w:p w:rsidR="00FE71C0" w:rsidRDefault="00FE71C0" w:rsidP="00BE4551">
      <w:pPr>
        <w:spacing w:after="0" w:line="240" w:lineRule="auto"/>
      </w:pPr>
      <w:r>
        <w:continuationSeparator/>
      </w:r>
    </w:p>
  </w:endnote>
  <w:endnote w:type="continuationNotice" w:id="1">
    <w:p w:rsidR="00FE71C0" w:rsidRDefault="00FE7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Default="00FE71C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FE71C0" w:rsidRPr="00A1776F" w:rsidRDefault="00FE71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E4B2D">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FE71C0" w:rsidRPr="0032691D" w:rsidRDefault="00FE71C0" w:rsidP="00773C33">
            <w:pPr>
              <w:pStyle w:val="aff5"/>
              <w:jc w:val="right"/>
            </w:pPr>
            <w:r w:rsidRPr="00756D44">
              <w:rPr>
                <w:bCs/>
              </w:rPr>
              <w:fldChar w:fldCharType="begin"/>
            </w:r>
            <w:r w:rsidRPr="00756D44">
              <w:rPr>
                <w:bCs/>
              </w:rPr>
              <w:instrText>PAGE</w:instrText>
            </w:r>
            <w:r w:rsidRPr="00756D44">
              <w:rPr>
                <w:bCs/>
              </w:rPr>
              <w:fldChar w:fldCharType="separate"/>
            </w:r>
            <w:r w:rsidR="00CE4B2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Default="00FE71C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FE71C0" w:rsidRPr="00A1776F" w:rsidRDefault="00FE71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401C4">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FE71C0" w:rsidRPr="0032691D" w:rsidRDefault="00FE71C0" w:rsidP="00773C33">
            <w:pPr>
              <w:pStyle w:val="aff5"/>
              <w:jc w:val="right"/>
            </w:pPr>
            <w:r w:rsidRPr="00756D44">
              <w:rPr>
                <w:bCs/>
              </w:rPr>
              <w:fldChar w:fldCharType="begin"/>
            </w:r>
            <w:r w:rsidRPr="00756D44">
              <w:rPr>
                <w:bCs/>
              </w:rPr>
              <w:instrText>PAGE</w:instrText>
            </w:r>
            <w:r w:rsidRPr="00756D44">
              <w:rPr>
                <w:bCs/>
              </w:rPr>
              <w:fldChar w:fldCharType="separate"/>
            </w:r>
            <w:r w:rsidR="00CE4B2D">
              <w:rPr>
                <w:bCs/>
                <w:noProof/>
              </w:rPr>
              <w:t>37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Pr="00744924" w:rsidRDefault="00FE71C0" w:rsidP="00744924">
    <w:pPr>
      <w:pStyle w:val="aff5"/>
      <w:jc w:val="right"/>
    </w:pPr>
    <w:r w:rsidRPr="00756D44">
      <w:rPr>
        <w:bCs/>
      </w:rPr>
      <w:fldChar w:fldCharType="begin"/>
    </w:r>
    <w:r w:rsidRPr="00756D44">
      <w:rPr>
        <w:bCs/>
      </w:rPr>
      <w:instrText>PAGE</w:instrText>
    </w:r>
    <w:r w:rsidRPr="00756D44">
      <w:rPr>
        <w:bCs/>
      </w:rPr>
      <w:fldChar w:fldCharType="separate"/>
    </w:r>
    <w:r w:rsidR="00F401C4">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C0" w:rsidRDefault="00FE71C0" w:rsidP="00BE4551">
      <w:pPr>
        <w:spacing w:after="0" w:line="240" w:lineRule="auto"/>
      </w:pPr>
      <w:r>
        <w:separator/>
      </w:r>
    </w:p>
  </w:footnote>
  <w:footnote w:type="continuationSeparator" w:id="0">
    <w:p w:rsidR="00FE71C0" w:rsidRDefault="00FE71C0" w:rsidP="00BE4551">
      <w:pPr>
        <w:spacing w:after="0" w:line="240" w:lineRule="auto"/>
      </w:pPr>
      <w:r>
        <w:continuationSeparator/>
      </w:r>
    </w:p>
  </w:footnote>
  <w:footnote w:type="continuationNotice" w:id="1">
    <w:p w:rsidR="00FE71C0" w:rsidRDefault="00FE71C0">
      <w:pPr>
        <w:spacing w:after="0" w:line="240" w:lineRule="auto"/>
      </w:pPr>
    </w:p>
  </w:footnote>
  <w:footnote w:id="2">
    <w:p w:rsidR="00FE71C0" w:rsidRDefault="00FE71C0" w:rsidP="005C4A0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Default="00FE71C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Pr="00EB5C02" w:rsidRDefault="00FE71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Pr="00EB5C02" w:rsidRDefault="00FE71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Default="00FE71C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Pr="00EB5C02" w:rsidRDefault="00FE71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0" w:rsidRPr="00EB5C02" w:rsidRDefault="00FE71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B08"/>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A0E"/>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68A9"/>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4DE"/>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30F"/>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10E"/>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B2D"/>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1C4"/>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1C0"/>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000B-F77C-4897-99DD-AC150D44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19085</Words>
  <Characters>108789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2023-03-17T05:23:00Z</dcterms:created>
  <dcterms:modified xsi:type="dcterms:W3CDTF">2023-03-17T06:38:00Z</dcterms:modified>
</cp:coreProperties>
</file>