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Default="00DD47FF" w:rsidP="00DD47FF">
      <w:pPr>
        <w:spacing w:before="120"/>
        <w:rPr>
          <w:b/>
          <w:bCs/>
        </w:rPr>
      </w:pPr>
      <w:r w:rsidRPr="004F0483">
        <w:rPr>
          <w:b/>
          <w:bCs/>
        </w:rPr>
        <w:t>Приложение №2 к документации о закупке</w:t>
      </w:r>
    </w:p>
    <w:p w:rsidR="00026483" w:rsidRPr="004F0483" w:rsidRDefault="00026483" w:rsidP="00DD47FF">
      <w:pPr>
        <w:spacing w:before="120"/>
        <w:rPr>
          <w:b/>
        </w:rPr>
      </w:pPr>
    </w:p>
    <w:p w:rsidR="00DD47FF" w:rsidRPr="004F0483" w:rsidRDefault="00DD47FF" w:rsidP="00DD47FF">
      <w:pPr>
        <w:ind w:left="5184" w:firstLine="288"/>
        <w:jc w:val="both"/>
        <w:rPr>
          <w:b/>
        </w:rPr>
      </w:pPr>
      <w:r w:rsidRPr="004F0483">
        <w:rPr>
          <w:b/>
        </w:rPr>
        <w:t>«Утверждаю»</w:t>
      </w:r>
    </w:p>
    <w:p w:rsidR="00DD47FF" w:rsidRPr="004F0483" w:rsidRDefault="00D92EDB" w:rsidP="00DD47FF">
      <w:pPr>
        <w:ind w:left="4752" w:firstLine="720"/>
        <w:jc w:val="both"/>
      </w:pPr>
      <w:r>
        <w:t>Заместитель Исполнительного директора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Default="00CC42AD" w:rsidP="00DD47FF">
      <w:pPr>
        <w:ind w:left="5529"/>
        <w:jc w:val="right"/>
      </w:pPr>
      <w:r>
        <w:t>03</w:t>
      </w:r>
      <w:r w:rsidR="00D92EDB">
        <w:t>.2023</w:t>
      </w:r>
    </w:p>
    <w:p w:rsidR="00190FE8" w:rsidRPr="004F0483" w:rsidRDefault="00190FE8" w:rsidP="00DD47FF">
      <w:pPr>
        <w:ind w:left="5529"/>
        <w:jc w:val="right"/>
      </w:pPr>
    </w:p>
    <w:p w:rsidR="00DD47FF" w:rsidRDefault="00DD47FF" w:rsidP="00DD47FF">
      <w:pPr>
        <w:ind w:left="5529"/>
        <w:jc w:val="right"/>
      </w:pPr>
    </w:p>
    <w:p w:rsidR="00026483" w:rsidRPr="004F0483" w:rsidRDefault="00026483"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190FE8" w:rsidRDefault="00190FE8" w:rsidP="00DD47FF">
      <w:pPr>
        <w:spacing w:after="120"/>
        <w:jc w:val="center"/>
      </w:pP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936512">
        <w:rPr>
          <w:i/>
          <w:u w:val="single"/>
        </w:rPr>
        <w:t>Алюминиевый прокат</w:t>
      </w:r>
      <w:r w:rsidR="00AA2B87">
        <w:rPr>
          <w:i/>
          <w:u w:val="single"/>
        </w:rPr>
        <w:t>.</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00026483">
        <w:rPr>
          <w:i/>
        </w:rPr>
        <w:t>.</w:t>
      </w:r>
    </w:p>
    <w:p w:rsidR="00DD47FF" w:rsidRPr="004F0483" w:rsidRDefault="00DD47FF" w:rsidP="00DD47FF">
      <w:pPr>
        <w:spacing w:before="120"/>
        <w:jc w:val="both"/>
        <w:rPr>
          <w:i/>
        </w:rPr>
      </w:pPr>
      <w:r w:rsidRPr="004F0483">
        <w:rPr>
          <w:b/>
        </w:rPr>
        <w:t xml:space="preserve">3. Срок поставки товара: </w:t>
      </w:r>
      <w:r w:rsidR="00B313F8">
        <w:rPr>
          <w:i/>
          <w:u w:val="single"/>
        </w:rPr>
        <w:t xml:space="preserve">до </w:t>
      </w:r>
      <w:r w:rsidR="00CC42AD">
        <w:rPr>
          <w:i/>
          <w:u w:val="single"/>
        </w:rPr>
        <w:t>30 июня 2023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0A4D0B">
        <w:rPr>
          <w:i/>
          <w:u w:val="single"/>
        </w:rPr>
        <w:t>ля  (поставщика)  ГОСТ</w:t>
      </w:r>
      <w:r w:rsidR="00E708C4">
        <w:rPr>
          <w:i/>
          <w:u w:val="single"/>
        </w:rPr>
        <w:t xml:space="preserve"> 17232-99,</w:t>
      </w:r>
      <w:r w:rsidR="00026483">
        <w:rPr>
          <w:i/>
          <w:u w:val="single"/>
        </w:rPr>
        <w:t xml:space="preserve"> </w:t>
      </w:r>
      <w:r w:rsidR="00C94FD3">
        <w:rPr>
          <w:i/>
          <w:u w:val="single"/>
        </w:rPr>
        <w:t xml:space="preserve">ГОСТ </w:t>
      </w:r>
      <w:r w:rsidR="000A4D0B">
        <w:rPr>
          <w:i/>
          <w:u w:val="single"/>
        </w:rPr>
        <w:t xml:space="preserve"> 21631-76</w:t>
      </w:r>
      <w:r w:rsidR="00C94FD3">
        <w:rPr>
          <w:i/>
          <w:u w:val="single"/>
        </w:rPr>
        <w:t>.</w:t>
      </w:r>
    </w:p>
    <w:p w:rsidR="00CC42AD"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026483" w:rsidRDefault="00026483" w:rsidP="00E708C4">
      <w:pPr>
        <w:spacing w:before="120"/>
        <w:jc w:val="both"/>
        <w:rPr>
          <w:i/>
          <w:u w:val="single"/>
        </w:rPr>
      </w:pPr>
      <w:r>
        <w:rPr>
          <w:i/>
          <w:u w:val="single"/>
        </w:rPr>
        <w:t xml:space="preserve">1 </w:t>
      </w:r>
      <w:r w:rsidR="00E708C4">
        <w:rPr>
          <w:i/>
          <w:u w:val="single"/>
        </w:rPr>
        <w:t>штука Лист АМг6М 1х12</w:t>
      </w:r>
      <w:r w:rsidR="009E38EF">
        <w:rPr>
          <w:i/>
          <w:u w:val="single"/>
        </w:rPr>
        <w:t xml:space="preserve">00х3000 ГОСТ </w:t>
      </w:r>
      <w:smartTag w:uri="urn:schemas-microsoft-com:office:smarttags" w:element="phone">
        <w:smartTagPr>
          <w:attr w:uri="urn:schemas-microsoft-com:office:office" w:name="ls" w:val="trans"/>
        </w:smartTagPr>
        <w:r w:rsidR="009E38EF">
          <w:rPr>
            <w:i/>
            <w:u w:val="single"/>
          </w:rPr>
          <w:t>21631-76</w:t>
        </w:r>
      </w:smartTag>
      <w:r w:rsidR="009E38EF">
        <w:rPr>
          <w:i/>
          <w:u w:val="single"/>
        </w:rPr>
        <w:t>, вес-10кг или допустима заме</w:t>
      </w:r>
      <w:bookmarkStart w:id="0" w:name="_GoBack"/>
      <w:bookmarkEnd w:id="0"/>
      <w:r w:rsidR="009E38EF">
        <w:rPr>
          <w:i/>
          <w:u w:val="single"/>
        </w:rPr>
        <w:t xml:space="preserve">на на 1 штука Лист АМг6М 1х1200х4000 ГОСТ </w:t>
      </w:r>
      <w:smartTag w:uri="urn:schemas-microsoft-com:office:smarttags" w:element="phone">
        <w:smartTagPr>
          <w:attr w:uri="urn:schemas-microsoft-com:office:office" w:name="ls" w:val="trans"/>
        </w:smartTagPr>
        <w:r w:rsidR="009E38EF">
          <w:rPr>
            <w:i/>
            <w:u w:val="single"/>
          </w:rPr>
          <w:t>21631-76</w:t>
        </w:r>
      </w:smartTag>
      <w:r w:rsidR="009E38EF">
        <w:rPr>
          <w:i/>
          <w:u w:val="single"/>
        </w:rPr>
        <w:t>, вес-12кг,</w:t>
      </w:r>
    </w:p>
    <w:p w:rsidR="00E708C4" w:rsidRDefault="00E708C4" w:rsidP="00E708C4">
      <w:pPr>
        <w:spacing w:before="120"/>
        <w:jc w:val="both"/>
        <w:rPr>
          <w:i/>
          <w:u w:val="single"/>
        </w:rPr>
      </w:pPr>
      <w:r>
        <w:rPr>
          <w:i/>
          <w:u w:val="single"/>
        </w:rPr>
        <w:t>2 штуки Лист АМг6М 2х1200х3000 ГОСТ 21631-76, вес-40кг,</w:t>
      </w:r>
    </w:p>
    <w:p w:rsidR="00E708C4" w:rsidRDefault="00E708C4" w:rsidP="00E708C4">
      <w:pPr>
        <w:spacing w:before="120"/>
        <w:jc w:val="both"/>
        <w:rPr>
          <w:i/>
          <w:u w:val="single"/>
        </w:rPr>
      </w:pPr>
      <w:r>
        <w:rPr>
          <w:i/>
          <w:u w:val="single"/>
        </w:rPr>
        <w:t xml:space="preserve">2 штуки Лист </w:t>
      </w:r>
      <w:proofErr w:type="spellStart"/>
      <w:r>
        <w:rPr>
          <w:i/>
          <w:u w:val="single"/>
        </w:rPr>
        <w:t>АМцМ</w:t>
      </w:r>
      <w:proofErr w:type="spellEnd"/>
      <w:r>
        <w:rPr>
          <w:i/>
          <w:u w:val="single"/>
        </w:rPr>
        <w:t xml:space="preserve"> 2х1200х3000 ГОСТ 21631-76, вес-40кг,</w:t>
      </w:r>
    </w:p>
    <w:p w:rsidR="00E708C4" w:rsidRDefault="00E708C4" w:rsidP="00E708C4">
      <w:pPr>
        <w:spacing w:before="120"/>
        <w:jc w:val="both"/>
        <w:rPr>
          <w:i/>
          <w:u w:val="single"/>
        </w:rPr>
      </w:pPr>
      <w:r>
        <w:rPr>
          <w:i/>
          <w:u w:val="single"/>
        </w:rPr>
        <w:t>1 штука Лист АМцН</w:t>
      </w:r>
      <w:proofErr w:type="gramStart"/>
      <w:r>
        <w:rPr>
          <w:i/>
          <w:u w:val="single"/>
        </w:rPr>
        <w:t>2</w:t>
      </w:r>
      <w:proofErr w:type="gramEnd"/>
      <w:r>
        <w:rPr>
          <w:i/>
          <w:u w:val="single"/>
        </w:rPr>
        <w:t xml:space="preserve"> 4х1200х3000 ГОСТ 21631-76, вес-40кг,</w:t>
      </w:r>
    </w:p>
    <w:p w:rsidR="00E708C4" w:rsidRDefault="00776728" w:rsidP="00E708C4">
      <w:pPr>
        <w:spacing w:before="120"/>
        <w:jc w:val="both"/>
        <w:rPr>
          <w:i/>
          <w:u w:val="single"/>
        </w:rPr>
      </w:pPr>
      <w:r>
        <w:rPr>
          <w:i/>
          <w:u w:val="single"/>
        </w:rPr>
        <w:t>2</w:t>
      </w:r>
      <w:r w:rsidR="00E708C4">
        <w:rPr>
          <w:i/>
          <w:u w:val="single"/>
        </w:rPr>
        <w:t xml:space="preserve"> штуки Лист Д16АТ 3</w:t>
      </w:r>
      <w:r>
        <w:rPr>
          <w:i/>
          <w:u w:val="single"/>
        </w:rPr>
        <w:t>х1200х3000 ГОСТ 21631-76, вес- 6</w:t>
      </w:r>
      <w:r w:rsidR="00E708C4">
        <w:rPr>
          <w:i/>
          <w:u w:val="single"/>
        </w:rPr>
        <w:t>0кг,</w:t>
      </w:r>
    </w:p>
    <w:p w:rsidR="00E708C4" w:rsidRDefault="00E708C4" w:rsidP="00E708C4">
      <w:pPr>
        <w:spacing w:before="120"/>
        <w:jc w:val="both"/>
        <w:rPr>
          <w:i/>
          <w:u w:val="single"/>
        </w:rPr>
      </w:pPr>
      <w:r>
        <w:rPr>
          <w:i/>
          <w:u w:val="single"/>
        </w:rPr>
        <w:t>1 штука Плита Д16 12х1200х3000 ГОСТ 17232-99, вес- 130кг,</w:t>
      </w:r>
    </w:p>
    <w:p w:rsidR="00E708C4" w:rsidRDefault="00E708C4" w:rsidP="00E708C4">
      <w:pPr>
        <w:spacing w:before="120"/>
        <w:jc w:val="both"/>
        <w:rPr>
          <w:i/>
          <w:u w:val="single"/>
        </w:rPr>
      </w:pPr>
      <w:r>
        <w:rPr>
          <w:i/>
          <w:u w:val="single"/>
        </w:rPr>
        <w:t>1 штука Плита Д16 16х1200х3000 ГОСТ 17232-99, вес- 175кг,</w:t>
      </w:r>
    </w:p>
    <w:p w:rsidR="00E708C4" w:rsidRDefault="00E708C4" w:rsidP="00E708C4">
      <w:pPr>
        <w:spacing w:before="120"/>
        <w:jc w:val="both"/>
        <w:rPr>
          <w:i/>
          <w:u w:val="single"/>
        </w:rPr>
      </w:pPr>
      <w:r>
        <w:rPr>
          <w:i/>
          <w:u w:val="single"/>
        </w:rPr>
        <w:t>1 штука Плита Д16 20х1200х3000 ГОСТ 17232-99, вес- 220кг,</w:t>
      </w:r>
    </w:p>
    <w:p w:rsidR="00E708C4" w:rsidRDefault="00E708C4" w:rsidP="00E708C4">
      <w:pPr>
        <w:spacing w:before="120"/>
        <w:jc w:val="both"/>
        <w:rPr>
          <w:i/>
          <w:u w:val="single"/>
        </w:rPr>
      </w:pPr>
      <w:r>
        <w:rPr>
          <w:i/>
          <w:u w:val="single"/>
        </w:rPr>
        <w:t>1 штука Плита Д16 25х1200х3000 ГОСТ 17232-99 вес- 270кг,</w:t>
      </w:r>
    </w:p>
    <w:p w:rsidR="00E708C4" w:rsidRDefault="00E708C4" w:rsidP="00E708C4">
      <w:pPr>
        <w:spacing w:before="120"/>
        <w:jc w:val="both"/>
        <w:rPr>
          <w:i/>
          <w:u w:val="single"/>
        </w:rPr>
      </w:pPr>
      <w:r>
        <w:rPr>
          <w:i/>
          <w:u w:val="single"/>
        </w:rPr>
        <w:t>2 штуки Плита Д16 30х1200х3000 ГОСТ 17232-99 вес- 680кг,</w:t>
      </w:r>
    </w:p>
    <w:p w:rsidR="00E708C4" w:rsidRDefault="00E708C4" w:rsidP="00E708C4">
      <w:pPr>
        <w:spacing w:before="120"/>
        <w:jc w:val="both"/>
        <w:rPr>
          <w:i/>
          <w:u w:val="single"/>
        </w:rPr>
      </w:pPr>
      <w:r>
        <w:rPr>
          <w:i/>
          <w:u w:val="single"/>
        </w:rPr>
        <w:t>1 штука Плита Д16 50х1200х3000 ГОСТ 17232-99 вес- 530кг.</w:t>
      </w:r>
    </w:p>
    <w:p w:rsidR="000A4D0B" w:rsidRDefault="000A4D0B" w:rsidP="000A4D0B">
      <w:pPr>
        <w:jc w:val="both"/>
        <w:rPr>
          <w:i/>
          <w:u w:val="single"/>
        </w:rPr>
      </w:pPr>
    </w:p>
    <w:p w:rsidR="00C94FD3" w:rsidRPr="000A4D0B" w:rsidRDefault="00005099" w:rsidP="000A4D0B">
      <w:pPr>
        <w:jc w:val="both"/>
        <w:rPr>
          <w:i/>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lastRenderedPageBreak/>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190FE8">
        <w:rPr>
          <w:i/>
        </w:rPr>
        <w:t xml:space="preserve">22 </w:t>
      </w:r>
      <w:r w:rsidRPr="007B5344">
        <w:rPr>
          <w:i/>
        </w:rPr>
        <w:t>г.</w:t>
      </w:r>
    </w:p>
    <w:p w:rsidR="00596D08" w:rsidRPr="004F0483" w:rsidRDefault="00596D08" w:rsidP="00DD47FF">
      <w:pPr>
        <w:jc w:val="both"/>
      </w:pPr>
    </w:p>
    <w:p w:rsidR="00DD47FF"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596D08" w:rsidRPr="004F0483" w:rsidRDefault="00596D08" w:rsidP="00C72116"/>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___</w:t>
      </w:r>
      <w:r w:rsidR="00026483">
        <w:t xml:space="preserve">___________________ М.В. </w:t>
      </w:r>
      <w:proofErr w:type="spellStart"/>
      <w:r w:rsidR="00026483">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58" w:rsidRDefault="00437A58">
      <w:r>
        <w:separator/>
      </w:r>
    </w:p>
  </w:endnote>
  <w:endnote w:type="continuationSeparator" w:id="0">
    <w:p w:rsidR="00437A58" w:rsidRDefault="0043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E38E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58" w:rsidRDefault="00437A58">
      <w:r>
        <w:separator/>
      </w:r>
    </w:p>
  </w:footnote>
  <w:footnote w:type="continuationSeparator" w:id="0">
    <w:p w:rsidR="00437A58" w:rsidRDefault="00437A58">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6483"/>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0E8"/>
    <w:rsid w:val="00073870"/>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0FE8"/>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B55"/>
    <w:rsid w:val="001E0F00"/>
    <w:rsid w:val="001E0F52"/>
    <w:rsid w:val="001E1141"/>
    <w:rsid w:val="001E2B10"/>
    <w:rsid w:val="001E3060"/>
    <w:rsid w:val="001E34A3"/>
    <w:rsid w:val="001E3B21"/>
    <w:rsid w:val="001E3CA0"/>
    <w:rsid w:val="001E418A"/>
    <w:rsid w:val="001E4F3B"/>
    <w:rsid w:val="001E53AA"/>
    <w:rsid w:val="001E5C7F"/>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37A58"/>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37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6D08"/>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728"/>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8EF"/>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F62"/>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7D1"/>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3F8"/>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2EA"/>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4FD3"/>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2AD"/>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2EDB"/>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B41"/>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08C4"/>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47992"/>
    <w:rsid w:val="00F47AE3"/>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B3B"/>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5525-E4A0-4859-A950-DC645020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56</cp:revision>
  <cp:lastPrinted>2023-03-22T10:12:00Z</cp:lastPrinted>
  <dcterms:created xsi:type="dcterms:W3CDTF">2020-02-07T12:46:00Z</dcterms:created>
  <dcterms:modified xsi:type="dcterms:W3CDTF">2023-03-22T10:12:00Z</dcterms:modified>
</cp:coreProperties>
</file>